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7D049703" w14:textId="77777777" w:rsidR="00A02C9B" w:rsidRPr="00DE6BDD" w:rsidRDefault="00A02C9B" w:rsidP="00A02C9B">
      <w:pPr>
        <w:widowControl/>
        <w:suppressAutoHyphens w:val="0"/>
        <w:autoSpaceDE/>
        <w:jc w:val="center"/>
        <w:rPr>
          <w:rFonts w:ascii="Times New Roman" w:hAnsi="Times New Roman" w:cs="Times New Roman"/>
          <w:sz w:val="28"/>
          <w:szCs w:val="28"/>
          <w:lang w:eastAsia="en-US"/>
        </w:rPr>
      </w:pPr>
      <w:r w:rsidRPr="00DE6BDD">
        <w:rPr>
          <w:rFonts w:ascii="Times New Roman" w:hAnsi="Times New Roman" w:cs="Times New Roman"/>
          <w:sz w:val="28"/>
          <w:szCs w:val="28"/>
          <w:lang w:eastAsia="en-US"/>
        </w:rPr>
        <w:t>Ханты-Мансийский автономный округ – Югра</w:t>
      </w:r>
    </w:p>
    <w:p w14:paraId="34223664" w14:textId="77777777" w:rsidR="00A02C9B" w:rsidRDefault="00A02C9B" w:rsidP="00DE6BDD">
      <w:pPr>
        <w:widowControl/>
        <w:autoSpaceDE/>
        <w:jc w:val="center"/>
        <w:rPr>
          <w:rFonts w:ascii="Times New Roman" w:hAnsi="Times New Roman" w:cs="Times New Roman"/>
          <w:sz w:val="28"/>
          <w:szCs w:val="28"/>
          <w:lang w:eastAsia="ar-SA"/>
        </w:rPr>
      </w:pPr>
    </w:p>
    <w:p w14:paraId="1F8D6E2D" w14:textId="77777777" w:rsidR="00DE6BDD" w:rsidRPr="00DE6BDD" w:rsidRDefault="00DE6BDD" w:rsidP="00DE6BDD">
      <w:pPr>
        <w:widowControl/>
        <w:autoSpaceDE/>
        <w:jc w:val="center"/>
        <w:rPr>
          <w:rFonts w:ascii="Times New Roman" w:hAnsi="Times New Roman" w:cs="Times New Roman"/>
          <w:sz w:val="28"/>
          <w:szCs w:val="28"/>
          <w:lang w:eastAsia="ar-SA"/>
        </w:rPr>
      </w:pPr>
      <w:r w:rsidRPr="00DE6BDD">
        <w:rPr>
          <w:rFonts w:ascii="Times New Roman" w:hAnsi="Times New Roman" w:cs="Times New Roman"/>
          <w:sz w:val="28"/>
          <w:szCs w:val="28"/>
          <w:lang w:eastAsia="ar-SA"/>
        </w:rPr>
        <w:t>МУНИЦИПАЛЬНОЕ ОБРАЗОВАНИЕ</w:t>
      </w:r>
    </w:p>
    <w:p w14:paraId="0FC871A4" w14:textId="77777777" w:rsidR="00DE6BDD" w:rsidRPr="00DE6BDD" w:rsidRDefault="00A02C9B" w:rsidP="00DE6BDD">
      <w:pPr>
        <w:widowControl/>
        <w:suppressAutoHyphens w:val="0"/>
        <w:autoSpaceDE/>
        <w:jc w:val="center"/>
        <w:rPr>
          <w:rFonts w:ascii="Times New Roman" w:hAnsi="Times New Roman" w:cs="Times New Roman"/>
          <w:sz w:val="28"/>
          <w:szCs w:val="28"/>
          <w:lang w:eastAsia="en-US"/>
        </w:rPr>
      </w:pPr>
      <w:r>
        <w:rPr>
          <w:rFonts w:ascii="Times New Roman" w:hAnsi="Times New Roman" w:cs="Times New Roman"/>
          <w:sz w:val="28"/>
          <w:szCs w:val="28"/>
          <w:lang w:eastAsia="en-US"/>
        </w:rPr>
        <w:t>СЕЛЬСКОГО ПОСЕЛЕНИЯ КРАСНОЛЕНИНСКИЙ</w:t>
      </w:r>
    </w:p>
    <w:p w14:paraId="17BC6A63" w14:textId="77777777" w:rsidR="00A02C9B" w:rsidRDefault="00A02C9B" w:rsidP="00DE6BDD">
      <w:pPr>
        <w:widowControl/>
        <w:suppressAutoHyphens w:val="0"/>
        <w:autoSpaceDE/>
        <w:jc w:val="center"/>
        <w:rPr>
          <w:rFonts w:ascii="Times New Roman" w:hAnsi="Times New Roman" w:cs="Times New Roman"/>
          <w:b/>
          <w:sz w:val="28"/>
          <w:szCs w:val="28"/>
          <w:lang w:eastAsia="en-US"/>
        </w:rPr>
      </w:pPr>
    </w:p>
    <w:p w14:paraId="324A0838"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 xml:space="preserve">АДМИНИСТРАЦИЯ </w:t>
      </w:r>
      <w:r w:rsidR="00A02C9B">
        <w:rPr>
          <w:rFonts w:ascii="Times New Roman" w:hAnsi="Times New Roman" w:cs="Times New Roman"/>
          <w:b/>
          <w:sz w:val="28"/>
          <w:szCs w:val="28"/>
          <w:lang w:eastAsia="en-US"/>
        </w:rPr>
        <w:t>СЕЛЬСКОГО ПОСЕЛЕНИЯ</w:t>
      </w:r>
    </w:p>
    <w:p w14:paraId="5D2A2548"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П О С Т А Н О В Л Е Н И Е</w:t>
      </w:r>
    </w:p>
    <w:p w14:paraId="34E52C4D" w14:textId="77777777" w:rsidR="00DE6BDD" w:rsidRPr="00DE6BDD" w:rsidRDefault="00DE6BDD" w:rsidP="00DE6BDD">
      <w:pPr>
        <w:widowControl/>
        <w:suppressAutoHyphens w:val="0"/>
        <w:autoSpaceDE/>
        <w:jc w:val="center"/>
        <w:rPr>
          <w:rFonts w:ascii="Times New Roman" w:hAnsi="Times New Roman" w:cs="Times New Roman"/>
          <w:sz w:val="28"/>
          <w:szCs w:val="28"/>
          <w:lang w:eastAsia="en-US"/>
        </w:rPr>
      </w:pPr>
    </w:p>
    <w:p w14:paraId="56E14416" w14:textId="7E1AC4DE" w:rsidR="00DE6BDD" w:rsidRPr="00DE6BDD" w:rsidRDefault="00DE6BDD" w:rsidP="00DE6BDD">
      <w:pPr>
        <w:widowControl/>
        <w:suppressAutoHyphens w:val="0"/>
        <w:autoSpaceDE/>
        <w:rPr>
          <w:rFonts w:ascii="Times New Roman" w:hAnsi="Times New Roman" w:cs="Times New Roman"/>
          <w:sz w:val="28"/>
          <w:szCs w:val="28"/>
          <w:lang w:eastAsia="en-US"/>
        </w:rPr>
      </w:pPr>
      <w:r w:rsidRPr="00DE6BDD">
        <w:rPr>
          <w:rFonts w:ascii="Times New Roman" w:hAnsi="Times New Roman" w:cs="Times New Roman"/>
          <w:sz w:val="28"/>
          <w:szCs w:val="28"/>
          <w:lang w:eastAsia="en-US"/>
        </w:rPr>
        <w:t>от</w:t>
      </w:r>
      <w:r w:rsidR="006D58A2">
        <w:rPr>
          <w:rFonts w:ascii="Times New Roman" w:hAnsi="Times New Roman" w:cs="Times New Roman"/>
          <w:sz w:val="28"/>
          <w:szCs w:val="28"/>
          <w:lang w:eastAsia="en-US"/>
        </w:rPr>
        <w:t xml:space="preserve"> </w:t>
      </w:r>
      <w:r w:rsidR="00FA2A2B">
        <w:rPr>
          <w:rFonts w:ascii="Times New Roman" w:hAnsi="Times New Roman" w:cs="Times New Roman"/>
          <w:sz w:val="28"/>
          <w:szCs w:val="28"/>
          <w:lang w:eastAsia="en-US"/>
        </w:rPr>
        <w:t>29</w:t>
      </w:r>
      <w:r w:rsidR="006D58A2">
        <w:rPr>
          <w:rFonts w:ascii="Times New Roman" w:hAnsi="Times New Roman" w:cs="Times New Roman"/>
          <w:sz w:val="28"/>
          <w:szCs w:val="28"/>
          <w:lang w:eastAsia="en-US"/>
        </w:rPr>
        <w:t>.0</w:t>
      </w:r>
      <w:r w:rsidR="00FA2A2B">
        <w:rPr>
          <w:rFonts w:ascii="Times New Roman" w:hAnsi="Times New Roman" w:cs="Times New Roman"/>
          <w:sz w:val="28"/>
          <w:szCs w:val="28"/>
          <w:lang w:eastAsia="en-US"/>
        </w:rPr>
        <w:t>4</w:t>
      </w:r>
      <w:r w:rsidR="006D58A2">
        <w:rPr>
          <w:rFonts w:ascii="Times New Roman" w:hAnsi="Times New Roman" w:cs="Times New Roman"/>
          <w:sz w:val="28"/>
          <w:szCs w:val="28"/>
          <w:lang w:eastAsia="en-US"/>
        </w:rPr>
        <w:t>.202</w:t>
      </w:r>
      <w:r w:rsidR="00F2308D">
        <w:rPr>
          <w:rFonts w:ascii="Times New Roman" w:hAnsi="Times New Roman" w:cs="Times New Roman"/>
          <w:sz w:val="28"/>
          <w:szCs w:val="28"/>
          <w:lang w:eastAsia="en-US"/>
        </w:rPr>
        <w:t>5</w:t>
      </w:r>
      <w:r w:rsidRPr="00DE6BDD">
        <w:rPr>
          <w:rFonts w:ascii="Times New Roman" w:hAnsi="Times New Roman" w:cs="Times New Roman"/>
          <w:sz w:val="28"/>
          <w:szCs w:val="28"/>
          <w:lang w:eastAsia="en-US"/>
        </w:rPr>
        <w:t xml:space="preserve">                                                                                                № </w:t>
      </w:r>
      <w:r w:rsidR="00FA2A2B">
        <w:rPr>
          <w:rFonts w:ascii="Times New Roman" w:hAnsi="Times New Roman" w:cs="Times New Roman"/>
          <w:sz w:val="28"/>
          <w:szCs w:val="28"/>
          <w:lang w:eastAsia="en-US"/>
        </w:rPr>
        <w:t>28</w:t>
      </w:r>
    </w:p>
    <w:p w14:paraId="1AFDF016" w14:textId="77777777" w:rsidR="00307543" w:rsidRDefault="00307543" w:rsidP="00817F0A">
      <w:pPr>
        <w:jc w:val="both"/>
        <w:rPr>
          <w:rFonts w:ascii="Times New Roman" w:hAnsi="Times New Roman" w:cs="Times New Roman"/>
          <w:sz w:val="28"/>
          <w:szCs w:val="28"/>
        </w:rPr>
      </w:pPr>
    </w:p>
    <w:p w14:paraId="1AF04BA5" w14:textId="77777777" w:rsidR="00DE6BDD" w:rsidRDefault="00DE6BDD" w:rsidP="00817F0A">
      <w:pPr>
        <w:jc w:val="both"/>
        <w:rPr>
          <w:rFonts w:ascii="Times New Roman" w:hAnsi="Times New Roman" w:cs="Times New Roman"/>
          <w:sz w:val="28"/>
          <w:szCs w:val="28"/>
        </w:rPr>
      </w:pPr>
    </w:p>
    <w:p w14:paraId="0F92AFA4" w14:textId="77777777"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Об итогах социально-экономического</w:t>
      </w:r>
    </w:p>
    <w:p w14:paraId="0968F0FC" w14:textId="77777777"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 xml:space="preserve">развития </w:t>
      </w:r>
      <w:r>
        <w:rPr>
          <w:rFonts w:ascii="Times New Roman" w:hAnsi="Times New Roman" w:cs="Times New Roman"/>
          <w:sz w:val="28"/>
          <w:szCs w:val="28"/>
        </w:rPr>
        <w:t>сельского поселения Красноленинский</w:t>
      </w:r>
      <w:r w:rsidRPr="00623B16">
        <w:rPr>
          <w:rFonts w:ascii="Times New Roman" w:hAnsi="Times New Roman" w:cs="Times New Roman"/>
          <w:sz w:val="28"/>
          <w:szCs w:val="28"/>
        </w:rPr>
        <w:t xml:space="preserve"> </w:t>
      </w:r>
    </w:p>
    <w:p w14:paraId="19F1B530" w14:textId="77777777" w:rsidR="000C2FF0" w:rsidRPr="00DE6BDD"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за 202</w:t>
      </w:r>
      <w:r w:rsidR="00F2308D">
        <w:rPr>
          <w:rFonts w:ascii="Times New Roman" w:hAnsi="Times New Roman" w:cs="Times New Roman"/>
          <w:sz w:val="28"/>
          <w:szCs w:val="28"/>
        </w:rPr>
        <w:t>4</w:t>
      </w:r>
      <w:r w:rsidRPr="00623B16">
        <w:rPr>
          <w:rFonts w:ascii="Times New Roman" w:hAnsi="Times New Roman" w:cs="Times New Roman"/>
          <w:sz w:val="28"/>
          <w:szCs w:val="28"/>
        </w:rPr>
        <w:t xml:space="preserve"> год</w:t>
      </w:r>
    </w:p>
    <w:p w14:paraId="68C0AA68" w14:textId="77777777" w:rsidR="00DE6BDD" w:rsidRDefault="00DE6BDD" w:rsidP="00DE6BDD">
      <w:pPr>
        <w:pStyle w:val="af0"/>
        <w:jc w:val="both"/>
        <w:rPr>
          <w:rFonts w:ascii="Times New Roman" w:hAnsi="Times New Roman" w:cs="Times New Roman"/>
          <w:sz w:val="28"/>
          <w:szCs w:val="28"/>
        </w:rPr>
      </w:pPr>
    </w:p>
    <w:p w14:paraId="42564BEC" w14:textId="77777777" w:rsidR="001650C9" w:rsidRPr="00DE6BDD" w:rsidRDefault="001650C9" w:rsidP="00DE6BDD">
      <w:pPr>
        <w:pStyle w:val="af0"/>
        <w:jc w:val="both"/>
        <w:rPr>
          <w:rFonts w:ascii="Times New Roman" w:hAnsi="Times New Roman" w:cs="Times New Roman"/>
          <w:sz w:val="28"/>
          <w:szCs w:val="28"/>
        </w:rPr>
      </w:pPr>
    </w:p>
    <w:p w14:paraId="03AB650B" w14:textId="77777777" w:rsidR="00A02C9B" w:rsidRPr="00817F0A" w:rsidRDefault="00A02C9B" w:rsidP="00A02C9B">
      <w:pPr>
        <w:widowControl/>
        <w:autoSpaceDE/>
        <w:ind w:firstLine="709"/>
        <w:jc w:val="both"/>
        <w:rPr>
          <w:rFonts w:ascii="Times New Roman" w:hAnsi="Times New Roman" w:cs="Times New Roman"/>
          <w:sz w:val="28"/>
          <w:szCs w:val="28"/>
        </w:rPr>
      </w:pPr>
      <w:r w:rsidRPr="0017757D">
        <w:rPr>
          <w:rFonts w:ascii="Times New Roman" w:hAnsi="Times New Roman" w:cs="Times New Roman"/>
          <w:sz w:val="28"/>
          <w:szCs w:val="28"/>
        </w:rPr>
        <w:t xml:space="preserve">На </w:t>
      </w:r>
      <w:r w:rsidRPr="00817F0A">
        <w:rPr>
          <w:rFonts w:ascii="Times New Roman" w:hAnsi="Times New Roman" w:cs="Times New Roman"/>
          <w:sz w:val="28"/>
          <w:szCs w:val="28"/>
        </w:rPr>
        <w:t xml:space="preserve">основании Устава </w:t>
      </w:r>
      <w:r>
        <w:rPr>
          <w:rFonts w:ascii="Times New Roman" w:hAnsi="Times New Roman" w:cs="Times New Roman"/>
          <w:sz w:val="28"/>
          <w:szCs w:val="28"/>
        </w:rPr>
        <w:t>сельского поселения Красноленинский</w:t>
      </w:r>
      <w:r w:rsidRPr="00817F0A">
        <w:rPr>
          <w:rFonts w:ascii="Times New Roman" w:hAnsi="Times New Roman" w:cs="Times New Roman"/>
          <w:sz w:val="28"/>
          <w:szCs w:val="28"/>
        </w:rPr>
        <w:t>, во исполнение постановления админист</w:t>
      </w:r>
      <w:r>
        <w:rPr>
          <w:rFonts w:ascii="Times New Roman" w:hAnsi="Times New Roman" w:cs="Times New Roman"/>
          <w:sz w:val="28"/>
          <w:szCs w:val="28"/>
        </w:rPr>
        <w:t xml:space="preserve">рации сельского поселения Красноленинский </w:t>
      </w:r>
      <w:r w:rsidRPr="00817F0A">
        <w:rPr>
          <w:rFonts w:ascii="Times New Roman" w:hAnsi="Times New Roman" w:cs="Times New Roman"/>
          <w:sz w:val="28"/>
          <w:szCs w:val="28"/>
        </w:rPr>
        <w:t xml:space="preserve">от </w:t>
      </w:r>
      <w:r>
        <w:rPr>
          <w:rFonts w:ascii="Times New Roman" w:hAnsi="Times New Roman" w:cs="Times New Roman"/>
          <w:sz w:val="28"/>
          <w:szCs w:val="28"/>
        </w:rPr>
        <w:t>28</w:t>
      </w:r>
      <w:r w:rsidRPr="00817F0A">
        <w:rPr>
          <w:rFonts w:ascii="Times New Roman" w:hAnsi="Times New Roman" w:cs="Times New Roman"/>
          <w:sz w:val="28"/>
          <w:szCs w:val="28"/>
        </w:rPr>
        <w:t xml:space="preserve"> </w:t>
      </w:r>
      <w:r>
        <w:rPr>
          <w:rFonts w:ascii="Times New Roman" w:hAnsi="Times New Roman" w:cs="Times New Roman"/>
          <w:sz w:val="28"/>
          <w:szCs w:val="28"/>
        </w:rPr>
        <w:t>февраля</w:t>
      </w:r>
      <w:r w:rsidRPr="00817F0A">
        <w:rPr>
          <w:rFonts w:ascii="Times New Roman" w:hAnsi="Times New Roman" w:cs="Times New Roman"/>
          <w:sz w:val="28"/>
          <w:szCs w:val="28"/>
        </w:rPr>
        <w:t xml:space="preserve"> 20</w:t>
      </w:r>
      <w:r>
        <w:rPr>
          <w:rFonts w:ascii="Times New Roman" w:hAnsi="Times New Roman" w:cs="Times New Roman"/>
          <w:sz w:val="28"/>
          <w:szCs w:val="28"/>
        </w:rPr>
        <w:t>22</w:t>
      </w:r>
      <w:r w:rsidRPr="00817F0A">
        <w:rPr>
          <w:rFonts w:ascii="Times New Roman" w:hAnsi="Times New Roman" w:cs="Times New Roman"/>
          <w:sz w:val="28"/>
          <w:szCs w:val="28"/>
        </w:rPr>
        <w:t xml:space="preserve"> года № </w:t>
      </w:r>
      <w:r>
        <w:rPr>
          <w:rFonts w:ascii="Times New Roman" w:hAnsi="Times New Roman" w:cs="Times New Roman"/>
          <w:sz w:val="28"/>
          <w:szCs w:val="28"/>
        </w:rPr>
        <w:t>18</w:t>
      </w:r>
      <w:r w:rsidRPr="00817F0A">
        <w:rPr>
          <w:rFonts w:ascii="Times New Roman" w:hAnsi="Times New Roman" w:cs="Times New Roman"/>
          <w:sz w:val="28"/>
          <w:szCs w:val="28"/>
        </w:rPr>
        <w:t xml:space="preserve"> «О</w:t>
      </w:r>
      <w:r>
        <w:rPr>
          <w:rFonts w:ascii="Times New Roman" w:hAnsi="Times New Roman" w:cs="Times New Roman"/>
          <w:sz w:val="28"/>
          <w:szCs w:val="28"/>
        </w:rPr>
        <w:t xml:space="preserve">б утверждении </w:t>
      </w:r>
      <w:r w:rsidRPr="00817F0A">
        <w:rPr>
          <w:rFonts w:ascii="Times New Roman" w:hAnsi="Times New Roman" w:cs="Times New Roman"/>
          <w:sz w:val="28"/>
          <w:szCs w:val="28"/>
        </w:rPr>
        <w:t xml:space="preserve"> </w:t>
      </w:r>
      <w:r>
        <w:rPr>
          <w:rFonts w:ascii="Times New Roman" w:hAnsi="Times New Roman" w:cs="Times New Roman"/>
          <w:sz w:val="28"/>
          <w:szCs w:val="28"/>
        </w:rPr>
        <w:t>п</w:t>
      </w:r>
      <w:r w:rsidRPr="00817F0A">
        <w:rPr>
          <w:rFonts w:ascii="Times New Roman" w:hAnsi="Times New Roman" w:cs="Times New Roman"/>
          <w:sz w:val="28"/>
          <w:szCs w:val="28"/>
        </w:rPr>
        <w:t>орядк</w:t>
      </w:r>
      <w:r>
        <w:rPr>
          <w:rFonts w:ascii="Times New Roman" w:hAnsi="Times New Roman" w:cs="Times New Roman"/>
          <w:sz w:val="28"/>
          <w:szCs w:val="28"/>
        </w:rPr>
        <w:t>а</w:t>
      </w:r>
      <w:r w:rsidRPr="00817F0A">
        <w:rPr>
          <w:rFonts w:ascii="Times New Roman" w:hAnsi="Times New Roman" w:cs="Times New Roman"/>
          <w:sz w:val="28"/>
          <w:szCs w:val="28"/>
        </w:rPr>
        <w:t xml:space="preserve"> разработки прогноза социально-экономического развития</w:t>
      </w:r>
      <w:r>
        <w:rPr>
          <w:rFonts w:ascii="Times New Roman" w:hAnsi="Times New Roman" w:cs="Times New Roman"/>
          <w:sz w:val="28"/>
          <w:szCs w:val="28"/>
        </w:rPr>
        <w:t xml:space="preserve"> муниципального образования Красноленинский </w:t>
      </w:r>
      <w:r w:rsidRPr="00817F0A">
        <w:rPr>
          <w:rFonts w:ascii="Times New Roman" w:hAnsi="Times New Roman" w:cs="Times New Roman"/>
          <w:sz w:val="28"/>
          <w:szCs w:val="28"/>
        </w:rPr>
        <w:t>на очередной финансовый год и плановый период и Порядке формирования итогов социально-экономического развития</w:t>
      </w:r>
      <w:r>
        <w:rPr>
          <w:rFonts w:ascii="Times New Roman" w:hAnsi="Times New Roman" w:cs="Times New Roman"/>
          <w:sz w:val="28"/>
          <w:szCs w:val="28"/>
        </w:rPr>
        <w:t xml:space="preserve"> сельского поселения Красноленинский </w:t>
      </w:r>
      <w:r w:rsidRPr="00817F0A">
        <w:rPr>
          <w:rFonts w:ascii="Times New Roman" w:hAnsi="Times New Roman" w:cs="Times New Roman"/>
          <w:sz w:val="28"/>
          <w:szCs w:val="28"/>
        </w:rPr>
        <w:t>за отчетный период»:</w:t>
      </w:r>
    </w:p>
    <w:p w14:paraId="61501556" w14:textId="77777777" w:rsidR="00A02C9B" w:rsidRPr="00817F0A" w:rsidRDefault="00A02C9B" w:rsidP="00A02C9B">
      <w:pPr>
        <w:widowControl/>
        <w:autoSpaceDE/>
        <w:ind w:firstLine="709"/>
        <w:jc w:val="both"/>
        <w:rPr>
          <w:rFonts w:ascii="Times New Roman" w:hAnsi="Times New Roman" w:cs="Times New Roman"/>
          <w:sz w:val="28"/>
          <w:szCs w:val="28"/>
        </w:rPr>
      </w:pPr>
    </w:p>
    <w:p w14:paraId="584F62E0" w14:textId="77777777" w:rsidR="00A02C9B" w:rsidRPr="00817F0A" w:rsidRDefault="00A02C9B" w:rsidP="00A02C9B">
      <w:pPr>
        <w:widowControl/>
        <w:autoSpaceDE/>
        <w:ind w:firstLine="709"/>
        <w:jc w:val="both"/>
        <w:rPr>
          <w:rFonts w:ascii="Times New Roman" w:hAnsi="Times New Roman" w:cs="Times New Roman"/>
          <w:sz w:val="28"/>
          <w:szCs w:val="28"/>
        </w:rPr>
      </w:pPr>
      <w:r w:rsidRPr="00817F0A">
        <w:rPr>
          <w:rFonts w:ascii="Times New Roman" w:hAnsi="Times New Roman" w:cs="Times New Roman"/>
          <w:sz w:val="28"/>
          <w:szCs w:val="28"/>
        </w:rPr>
        <w:t xml:space="preserve">1. Утвердить прилагаемые итоги социально-экономического развития </w:t>
      </w:r>
      <w:r>
        <w:rPr>
          <w:rFonts w:ascii="Times New Roman" w:hAnsi="Times New Roman" w:cs="Times New Roman"/>
          <w:sz w:val="28"/>
          <w:szCs w:val="28"/>
        </w:rPr>
        <w:t>сельского поселения Красноленинский</w:t>
      </w:r>
      <w:r w:rsidRPr="00817F0A">
        <w:rPr>
          <w:rFonts w:ascii="Times New Roman" w:hAnsi="Times New Roman" w:cs="Times New Roman"/>
          <w:sz w:val="28"/>
          <w:szCs w:val="28"/>
        </w:rPr>
        <w:t xml:space="preserve"> за </w:t>
      </w:r>
      <w:r>
        <w:rPr>
          <w:rFonts w:ascii="Times New Roman" w:hAnsi="Times New Roman" w:cs="Times New Roman"/>
          <w:sz w:val="28"/>
          <w:szCs w:val="28"/>
        </w:rPr>
        <w:t>202</w:t>
      </w:r>
      <w:r w:rsidR="00F2308D">
        <w:rPr>
          <w:rFonts w:ascii="Times New Roman" w:hAnsi="Times New Roman" w:cs="Times New Roman"/>
          <w:sz w:val="28"/>
          <w:szCs w:val="28"/>
        </w:rPr>
        <w:t>4</w:t>
      </w:r>
      <w:r>
        <w:rPr>
          <w:rFonts w:ascii="Times New Roman" w:hAnsi="Times New Roman" w:cs="Times New Roman"/>
          <w:sz w:val="28"/>
          <w:szCs w:val="28"/>
        </w:rPr>
        <w:t xml:space="preserve"> </w:t>
      </w:r>
      <w:r w:rsidRPr="00817F0A">
        <w:rPr>
          <w:rFonts w:ascii="Times New Roman" w:hAnsi="Times New Roman" w:cs="Times New Roman"/>
          <w:sz w:val="28"/>
          <w:szCs w:val="28"/>
          <w:lang w:eastAsia="ru-RU"/>
        </w:rPr>
        <w:t>год</w:t>
      </w:r>
      <w:r w:rsidRPr="00817F0A">
        <w:rPr>
          <w:rFonts w:ascii="Times New Roman" w:hAnsi="Times New Roman" w:cs="Times New Roman"/>
          <w:sz w:val="28"/>
          <w:szCs w:val="28"/>
        </w:rPr>
        <w:t>.</w:t>
      </w:r>
    </w:p>
    <w:p w14:paraId="78911505" w14:textId="77777777" w:rsidR="00A02C9B" w:rsidRDefault="00A02C9B" w:rsidP="00A02C9B">
      <w:pPr>
        <w:suppressAutoHyphens w:val="0"/>
        <w:autoSpaceDN w:val="0"/>
        <w:adjustRightInd w:val="0"/>
        <w:ind w:firstLine="709"/>
        <w:jc w:val="both"/>
        <w:rPr>
          <w:rFonts w:ascii="Times New Roman" w:eastAsia="Calibri" w:hAnsi="Times New Roman" w:cs="Times New Roman"/>
          <w:sz w:val="28"/>
          <w:szCs w:val="28"/>
          <w:lang w:eastAsia="en-US"/>
        </w:rPr>
      </w:pPr>
      <w:r w:rsidRPr="00817F0A">
        <w:rPr>
          <w:rFonts w:ascii="Times New Roman" w:eastAsia="Calibri" w:hAnsi="Times New Roman" w:cs="Times New Roman"/>
          <w:sz w:val="28"/>
          <w:szCs w:val="28"/>
          <w:lang w:eastAsia="en-US"/>
        </w:rPr>
        <w:t>2. Опубликовать (обнародовать) настоящее постановление</w:t>
      </w:r>
      <w:r>
        <w:rPr>
          <w:rFonts w:ascii="Times New Roman" w:eastAsia="Calibri" w:hAnsi="Times New Roman" w:cs="Times New Roman"/>
          <w:sz w:val="28"/>
          <w:szCs w:val="28"/>
          <w:lang w:eastAsia="en-US"/>
        </w:rPr>
        <w:t xml:space="preserve"> на официальном сайте администрации сельского поселения Красноленинский</w:t>
      </w:r>
      <w:r w:rsidRPr="00817F0A">
        <w:rPr>
          <w:rFonts w:ascii="Times New Roman" w:eastAsia="Calibri" w:hAnsi="Times New Roman" w:cs="Times New Roman"/>
          <w:sz w:val="28"/>
          <w:szCs w:val="28"/>
          <w:lang w:eastAsia="en-US"/>
        </w:rPr>
        <w:t>.</w:t>
      </w:r>
    </w:p>
    <w:p w14:paraId="70E0655D" w14:textId="77777777" w:rsidR="001C4AF9" w:rsidRPr="00DE6BDD" w:rsidRDefault="001C4AF9" w:rsidP="00DE6BDD">
      <w:pPr>
        <w:autoSpaceDN w:val="0"/>
        <w:adjustRightInd w:val="0"/>
        <w:ind w:firstLine="708"/>
        <w:jc w:val="both"/>
        <w:rPr>
          <w:rFonts w:ascii="Times New Roman" w:eastAsia="Calibri" w:hAnsi="Times New Roman" w:cs="Times New Roman"/>
          <w:color w:val="FF0000"/>
          <w:sz w:val="28"/>
          <w:szCs w:val="28"/>
          <w:lang w:eastAsia="en-US"/>
        </w:rPr>
      </w:pPr>
    </w:p>
    <w:p w14:paraId="6B9D870F"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15534868"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370D7E4C" w14:textId="77777777" w:rsidR="001F2FCD" w:rsidRDefault="00DE6BDD" w:rsidP="00DE6BDD">
      <w:pPr>
        <w:pStyle w:val="af0"/>
        <w:jc w:val="both"/>
        <w:rPr>
          <w:rFonts w:ascii="Times New Roman" w:eastAsia="Calibri" w:hAnsi="Times New Roman" w:cs="Times New Roman"/>
          <w:sz w:val="28"/>
          <w:szCs w:val="28"/>
        </w:rPr>
      </w:pPr>
      <w:r w:rsidRPr="00DE6BDD">
        <w:rPr>
          <w:rFonts w:ascii="Times New Roman" w:eastAsia="Calibri" w:hAnsi="Times New Roman" w:cs="Times New Roman"/>
          <w:sz w:val="28"/>
          <w:szCs w:val="28"/>
        </w:rPr>
        <w:t>Глава</w:t>
      </w:r>
      <w:r w:rsidRPr="00DE6BDD">
        <w:rPr>
          <w:rFonts w:ascii="Times New Roman" w:eastAsia="Calibri" w:hAnsi="Times New Roman" w:cs="Times New Roman"/>
        </w:rPr>
        <w:t xml:space="preserve"> </w:t>
      </w:r>
      <w:r w:rsidR="00577ACC">
        <w:rPr>
          <w:rFonts w:ascii="Times New Roman" w:eastAsia="Calibri" w:hAnsi="Times New Roman" w:cs="Times New Roman"/>
          <w:sz w:val="28"/>
          <w:szCs w:val="28"/>
        </w:rPr>
        <w:t>сельского поселения</w:t>
      </w:r>
      <w:r w:rsidRPr="00DE6BDD">
        <w:rPr>
          <w:rFonts w:ascii="Times New Roman" w:eastAsia="Calibri" w:hAnsi="Times New Roman" w:cs="Times New Roman"/>
          <w:sz w:val="28"/>
          <w:szCs w:val="28"/>
        </w:rPr>
        <w:t xml:space="preserve"> </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t xml:space="preserve">   </w:t>
      </w:r>
      <w:r w:rsidR="00577ACC">
        <w:rPr>
          <w:rFonts w:ascii="Times New Roman" w:eastAsia="Calibri" w:hAnsi="Times New Roman" w:cs="Times New Roman"/>
          <w:sz w:val="28"/>
          <w:szCs w:val="28"/>
        </w:rPr>
        <w:t>О.Б. Шаманова</w:t>
      </w:r>
    </w:p>
    <w:p w14:paraId="1BB2EC26" w14:textId="77777777" w:rsidR="00131CE8" w:rsidRDefault="00131CE8" w:rsidP="00DE6BDD">
      <w:pPr>
        <w:pStyle w:val="af0"/>
        <w:jc w:val="both"/>
        <w:rPr>
          <w:rFonts w:ascii="Times New Roman" w:eastAsia="Calibri" w:hAnsi="Times New Roman" w:cs="Times New Roman"/>
          <w:sz w:val="28"/>
          <w:szCs w:val="28"/>
        </w:rPr>
      </w:pPr>
    </w:p>
    <w:p w14:paraId="3A1A2CAC" w14:textId="77777777" w:rsidR="00131CE8" w:rsidRDefault="00131CE8" w:rsidP="00DE6BDD">
      <w:pPr>
        <w:pStyle w:val="af0"/>
        <w:jc w:val="both"/>
        <w:rPr>
          <w:rFonts w:ascii="Times New Roman" w:eastAsia="Calibri" w:hAnsi="Times New Roman" w:cs="Times New Roman"/>
          <w:sz w:val="28"/>
          <w:szCs w:val="28"/>
        </w:rPr>
      </w:pPr>
    </w:p>
    <w:p w14:paraId="1930852C" w14:textId="77777777" w:rsidR="00131CE8" w:rsidRDefault="00131CE8" w:rsidP="00DE6BDD">
      <w:pPr>
        <w:pStyle w:val="af0"/>
        <w:jc w:val="both"/>
        <w:rPr>
          <w:rFonts w:ascii="Times New Roman" w:eastAsia="Calibri" w:hAnsi="Times New Roman" w:cs="Times New Roman"/>
          <w:sz w:val="28"/>
          <w:szCs w:val="28"/>
        </w:rPr>
      </w:pPr>
    </w:p>
    <w:p w14:paraId="7571B5C8" w14:textId="77777777" w:rsidR="00131CE8" w:rsidRDefault="00131CE8" w:rsidP="00DE6BDD">
      <w:pPr>
        <w:pStyle w:val="af0"/>
        <w:jc w:val="both"/>
        <w:rPr>
          <w:rFonts w:ascii="Times New Roman" w:eastAsia="Calibri" w:hAnsi="Times New Roman" w:cs="Times New Roman"/>
          <w:sz w:val="28"/>
          <w:szCs w:val="28"/>
        </w:rPr>
      </w:pPr>
    </w:p>
    <w:p w14:paraId="2657C0D4" w14:textId="77777777" w:rsidR="00131CE8" w:rsidRDefault="00131CE8" w:rsidP="00DE6BDD">
      <w:pPr>
        <w:pStyle w:val="af0"/>
        <w:jc w:val="both"/>
        <w:rPr>
          <w:rFonts w:ascii="Times New Roman" w:eastAsia="Calibri" w:hAnsi="Times New Roman" w:cs="Times New Roman"/>
          <w:sz w:val="28"/>
          <w:szCs w:val="28"/>
        </w:rPr>
      </w:pPr>
    </w:p>
    <w:p w14:paraId="0F8D5292" w14:textId="77777777" w:rsidR="00131CE8" w:rsidRDefault="00131CE8" w:rsidP="00DE6BDD">
      <w:pPr>
        <w:pStyle w:val="af0"/>
        <w:jc w:val="both"/>
        <w:rPr>
          <w:rFonts w:ascii="Times New Roman" w:eastAsia="Calibri" w:hAnsi="Times New Roman" w:cs="Times New Roman"/>
          <w:sz w:val="28"/>
          <w:szCs w:val="28"/>
        </w:rPr>
      </w:pPr>
    </w:p>
    <w:p w14:paraId="3BA55E71" w14:textId="77777777" w:rsidR="00131CE8" w:rsidRDefault="00131CE8" w:rsidP="00DE6BDD">
      <w:pPr>
        <w:pStyle w:val="af0"/>
        <w:jc w:val="both"/>
        <w:rPr>
          <w:rFonts w:ascii="Times New Roman" w:eastAsia="Calibri" w:hAnsi="Times New Roman" w:cs="Times New Roman"/>
          <w:sz w:val="28"/>
          <w:szCs w:val="28"/>
        </w:rPr>
      </w:pPr>
    </w:p>
    <w:p w14:paraId="5224DFC1" w14:textId="77777777" w:rsidR="00131CE8" w:rsidRDefault="00131CE8" w:rsidP="00DE6BDD">
      <w:pPr>
        <w:pStyle w:val="af0"/>
        <w:jc w:val="both"/>
        <w:rPr>
          <w:rFonts w:ascii="Times New Roman" w:eastAsia="Calibri" w:hAnsi="Times New Roman" w:cs="Times New Roman"/>
          <w:sz w:val="28"/>
          <w:szCs w:val="28"/>
        </w:rPr>
      </w:pPr>
    </w:p>
    <w:p w14:paraId="6BA8CC9F" w14:textId="77777777" w:rsidR="00131CE8" w:rsidRDefault="00131CE8" w:rsidP="00DE6BDD">
      <w:pPr>
        <w:pStyle w:val="af0"/>
        <w:jc w:val="both"/>
        <w:rPr>
          <w:rFonts w:ascii="Times New Roman" w:eastAsia="Calibri" w:hAnsi="Times New Roman" w:cs="Times New Roman"/>
          <w:sz w:val="28"/>
          <w:szCs w:val="28"/>
        </w:rPr>
      </w:pPr>
    </w:p>
    <w:p w14:paraId="45BEE3FA" w14:textId="77777777" w:rsidR="00131CE8" w:rsidRDefault="00131CE8" w:rsidP="00DE6BDD">
      <w:pPr>
        <w:pStyle w:val="af0"/>
        <w:jc w:val="both"/>
        <w:rPr>
          <w:rFonts w:ascii="Times New Roman" w:eastAsia="Calibri" w:hAnsi="Times New Roman" w:cs="Times New Roman"/>
          <w:sz w:val="28"/>
          <w:szCs w:val="28"/>
        </w:rPr>
      </w:pPr>
    </w:p>
    <w:p w14:paraId="473CBD2B" w14:textId="77777777" w:rsidR="00131CE8" w:rsidRDefault="00131CE8" w:rsidP="00DE6BDD">
      <w:pPr>
        <w:pStyle w:val="af0"/>
        <w:jc w:val="both"/>
        <w:rPr>
          <w:rFonts w:ascii="Times New Roman" w:eastAsia="Calibri" w:hAnsi="Times New Roman" w:cs="Times New Roman"/>
          <w:sz w:val="28"/>
          <w:szCs w:val="28"/>
        </w:rPr>
      </w:pPr>
    </w:p>
    <w:p w14:paraId="0032022D"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lastRenderedPageBreak/>
        <w:t xml:space="preserve">Приложение </w:t>
      </w:r>
    </w:p>
    <w:p w14:paraId="198A2CE0"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к постановлению администрации </w:t>
      </w:r>
    </w:p>
    <w:p w14:paraId="64E84D83"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сельского поселения Красноленинский</w:t>
      </w:r>
    </w:p>
    <w:p w14:paraId="3EF29561" w14:textId="36F9F3CD" w:rsidR="00131CE8"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                                                      </w:t>
      </w:r>
      <w:r w:rsidR="00FA2A2B">
        <w:rPr>
          <w:rFonts w:ascii="Times New Roman" w:eastAsia="Calibri" w:hAnsi="Times New Roman" w:cs="Times New Roman"/>
          <w:sz w:val="28"/>
          <w:szCs w:val="28"/>
        </w:rPr>
        <w:t xml:space="preserve">                            от 29</w:t>
      </w:r>
      <w:r w:rsidRPr="007C3029">
        <w:rPr>
          <w:rFonts w:ascii="Times New Roman" w:eastAsia="Calibri" w:hAnsi="Times New Roman" w:cs="Times New Roman"/>
          <w:sz w:val="28"/>
          <w:szCs w:val="28"/>
        </w:rPr>
        <w:t>.0</w:t>
      </w:r>
      <w:r w:rsidR="00FA2A2B">
        <w:rPr>
          <w:rFonts w:ascii="Times New Roman" w:eastAsia="Calibri" w:hAnsi="Times New Roman" w:cs="Times New Roman"/>
          <w:sz w:val="28"/>
          <w:szCs w:val="28"/>
        </w:rPr>
        <w:t>4</w:t>
      </w:r>
      <w:r w:rsidRPr="007C3029">
        <w:rPr>
          <w:rFonts w:ascii="Times New Roman" w:eastAsia="Calibri" w:hAnsi="Times New Roman" w:cs="Times New Roman"/>
          <w:sz w:val="28"/>
          <w:szCs w:val="28"/>
        </w:rPr>
        <w:t>.202</w:t>
      </w:r>
      <w:r w:rsidR="00F2308D">
        <w:rPr>
          <w:rFonts w:ascii="Times New Roman" w:eastAsia="Calibri" w:hAnsi="Times New Roman" w:cs="Times New Roman"/>
          <w:sz w:val="28"/>
          <w:szCs w:val="28"/>
        </w:rPr>
        <w:t>5</w:t>
      </w:r>
      <w:r w:rsidR="00FA2A2B">
        <w:rPr>
          <w:rFonts w:ascii="Times New Roman" w:eastAsia="Calibri" w:hAnsi="Times New Roman" w:cs="Times New Roman"/>
          <w:sz w:val="28"/>
          <w:szCs w:val="28"/>
        </w:rPr>
        <w:t xml:space="preserve"> № 28</w:t>
      </w:r>
    </w:p>
    <w:p w14:paraId="7B5980C7" w14:textId="77777777" w:rsidR="00BB5804" w:rsidRPr="00BB5804" w:rsidRDefault="00BB5804" w:rsidP="00BB5804">
      <w:pPr>
        <w:pStyle w:val="af0"/>
        <w:jc w:val="right"/>
        <w:rPr>
          <w:rFonts w:ascii="Times New Roman" w:eastAsia="Calibri" w:hAnsi="Times New Roman" w:cs="Times New Roman"/>
          <w:sz w:val="28"/>
          <w:szCs w:val="28"/>
        </w:rPr>
      </w:pPr>
    </w:p>
    <w:p w14:paraId="33AE4AA1" w14:textId="77777777" w:rsidR="00D55D89" w:rsidRPr="008D6C24" w:rsidRDefault="00D55D89" w:rsidP="00D55D89">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 xml:space="preserve">Итоги социально-экономического развития </w:t>
      </w:r>
    </w:p>
    <w:p w14:paraId="4071D18A" w14:textId="77777777" w:rsidR="00BB5804" w:rsidRPr="008D6C24" w:rsidRDefault="00D55D89" w:rsidP="00D55D89">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Сельского поселения Красноленинский за 202</w:t>
      </w:r>
      <w:r w:rsidR="00F2308D">
        <w:rPr>
          <w:rFonts w:ascii="Times New Roman" w:eastAsia="Calibri" w:hAnsi="Times New Roman" w:cs="Times New Roman"/>
          <w:b/>
          <w:sz w:val="28"/>
          <w:szCs w:val="28"/>
        </w:rPr>
        <w:t>4</w:t>
      </w:r>
      <w:r w:rsidRPr="008D6C24">
        <w:rPr>
          <w:rFonts w:ascii="Times New Roman" w:eastAsia="Calibri" w:hAnsi="Times New Roman" w:cs="Times New Roman"/>
          <w:b/>
          <w:sz w:val="28"/>
          <w:szCs w:val="28"/>
        </w:rPr>
        <w:t xml:space="preserve"> год</w:t>
      </w:r>
    </w:p>
    <w:p w14:paraId="698066CF" w14:textId="77777777" w:rsidR="00CC640E" w:rsidRDefault="00CC640E" w:rsidP="00D55D89">
      <w:pPr>
        <w:pStyle w:val="af0"/>
        <w:jc w:val="center"/>
        <w:rPr>
          <w:rFonts w:ascii="Times New Roman" w:eastAsia="Calibri" w:hAnsi="Times New Roman" w:cs="Times New Roman"/>
          <w:sz w:val="28"/>
          <w:szCs w:val="28"/>
        </w:rPr>
      </w:pPr>
    </w:p>
    <w:p w14:paraId="7DF4FE91" w14:textId="77777777" w:rsidR="00CC640E" w:rsidRPr="00CC640E" w:rsidRDefault="00CC640E" w:rsidP="00CC640E">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C640E">
        <w:rPr>
          <w:rFonts w:ascii="Times New Roman" w:eastAsia="Calibri" w:hAnsi="Times New Roman" w:cs="Times New Roman"/>
          <w:sz w:val="28"/>
          <w:szCs w:val="28"/>
        </w:rPr>
        <w:t>Итоги социально-экономического развития Ханты-Мансийского района за 202</w:t>
      </w:r>
      <w:r w:rsidR="00D432C5">
        <w:rPr>
          <w:rFonts w:ascii="Times New Roman" w:eastAsia="Calibri" w:hAnsi="Times New Roman" w:cs="Times New Roman"/>
          <w:sz w:val="28"/>
          <w:szCs w:val="28"/>
        </w:rPr>
        <w:t>4</w:t>
      </w:r>
      <w:r w:rsidRPr="00CC640E">
        <w:rPr>
          <w:rFonts w:ascii="Times New Roman" w:eastAsia="Calibri" w:hAnsi="Times New Roman" w:cs="Times New Roman"/>
          <w:sz w:val="28"/>
          <w:szCs w:val="28"/>
        </w:rPr>
        <w:t xml:space="preserve"> год основываются на данных Управления Федеральной службы государственной статистики по Тюменской области, Ханты-Мансийскому автономному округу – Югре и Ямало-Ненецкому автономному округу (Тюменьстат), структурных подразделений администрации Ханты-Мансийского района, организаций и учреждений Ханты-Мансийского района (приложение 1).</w:t>
      </w:r>
    </w:p>
    <w:p w14:paraId="3AD70C0B" w14:textId="77777777" w:rsidR="00CC640E" w:rsidRDefault="00CC640E" w:rsidP="00CC640E">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C640E">
        <w:rPr>
          <w:rFonts w:ascii="Times New Roman" w:eastAsia="Calibri" w:hAnsi="Times New Roman" w:cs="Times New Roman"/>
          <w:sz w:val="28"/>
          <w:szCs w:val="28"/>
        </w:rPr>
        <w:t>Социально-экономическое развитие муниципального образования Ханты-Мансийского район осуществляется в соответствии с национальными целями и задачами, приоритетами и направлениями, определенными в посланиях Президента Российской Федерации, документах стратегического планирования Ханты-Мансийского автономного округа – Югры, Ханты-Мансийского района, и в рамках реализации муниципальных программ района.</w:t>
      </w:r>
    </w:p>
    <w:p w14:paraId="66F5D623" w14:textId="77777777" w:rsidR="00D55D89" w:rsidRPr="00BB5804" w:rsidRDefault="00D55D89" w:rsidP="00D55D89">
      <w:pPr>
        <w:pStyle w:val="af0"/>
        <w:jc w:val="center"/>
        <w:rPr>
          <w:rFonts w:ascii="Times New Roman" w:eastAsia="Calibri" w:hAnsi="Times New Roman" w:cs="Times New Roman"/>
          <w:sz w:val="28"/>
          <w:szCs w:val="28"/>
        </w:rPr>
      </w:pPr>
    </w:p>
    <w:p w14:paraId="0024FC3F"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На территории поселения протекает большая многоводная река Обь. В пределах сельского поселения Обь является типично равнинной рекой. Продолжительность ледостава до 180 дней, толщина льда до 1 метра. Территория водообеспеченная. Территория поселения подвергается воздействию континентального климата с суровыми зимами, метелями, мощным снежным покровом и заносами. Скорость ветра при этом превышает 12 м/с. Снежный покров в зимний период превышает 60-65 сантиметров. Продолжительность устойчивых морозов от 145 до 170 дней. В летний период ветры северных румбов снижают температуру и повышают влажность. Леса занимают 35% территории сельского поселения. Преобладают хвойные породы (до 80%). Пойменная часть территории сельского поселения по долине реки Обь покрыта луговой травой, кустарниками, камышами и осокой.</w:t>
      </w:r>
    </w:p>
    <w:p w14:paraId="25EDB635" w14:textId="77777777" w:rsidR="00BB5804" w:rsidRPr="00BB5804" w:rsidRDefault="00BB5804" w:rsidP="00BB5804">
      <w:pPr>
        <w:pStyle w:val="af0"/>
        <w:jc w:val="both"/>
        <w:rPr>
          <w:rFonts w:ascii="Times New Roman" w:eastAsia="Calibri" w:hAnsi="Times New Roman" w:cs="Times New Roman"/>
          <w:sz w:val="28"/>
          <w:szCs w:val="28"/>
        </w:rPr>
      </w:pPr>
    </w:p>
    <w:p w14:paraId="2B73E75F" w14:textId="77777777" w:rsidR="00BB5804" w:rsidRPr="008D6C24" w:rsidRDefault="00BB5804" w:rsidP="00CC640E">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Демографическая характеристика. Уровень жизни населения</w:t>
      </w:r>
    </w:p>
    <w:p w14:paraId="188000C1" w14:textId="77777777" w:rsidR="00BB5804" w:rsidRPr="00BB5804" w:rsidRDefault="00BB5804" w:rsidP="00BB5804">
      <w:pPr>
        <w:pStyle w:val="af0"/>
        <w:jc w:val="both"/>
        <w:rPr>
          <w:rFonts w:ascii="Times New Roman" w:eastAsia="Calibri" w:hAnsi="Times New Roman" w:cs="Times New Roman"/>
          <w:sz w:val="28"/>
          <w:szCs w:val="28"/>
        </w:rPr>
      </w:pPr>
    </w:p>
    <w:p w14:paraId="01A9AC68"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постоянного населения по поселению на начало 202</w:t>
      </w:r>
      <w:r w:rsidR="00D432C5">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года составила 8</w:t>
      </w:r>
      <w:r w:rsidR="00C510DD">
        <w:rPr>
          <w:rFonts w:ascii="Times New Roman" w:eastAsia="Calibri" w:hAnsi="Times New Roman" w:cs="Times New Roman"/>
          <w:sz w:val="28"/>
          <w:szCs w:val="28"/>
        </w:rPr>
        <w:t>3</w:t>
      </w:r>
      <w:r w:rsidR="00434D6B">
        <w:rPr>
          <w:rFonts w:ascii="Times New Roman" w:eastAsia="Calibri" w:hAnsi="Times New Roman" w:cs="Times New Roman"/>
          <w:sz w:val="28"/>
          <w:szCs w:val="28"/>
        </w:rPr>
        <w:t>3</w:t>
      </w:r>
      <w:r w:rsidR="00BB5804" w:rsidRPr="00BB5804">
        <w:rPr>
          <w:rFonts w:ascii="Times New Roman" w:eastAsia="Calibri" w:hAnsi="Times New Roman" w:cs="Times New Roman"/>
          <w:sz w:val="28"/>
          <w:szCs w:val="28"/>
        </w:rPr>
        <w:t xml:space="preserve"> человек</w:t>
      </w:r>
      <w:r w:rsidR="004A3EA4">
        <w:rPr>
          <w:rFonts w:ascii="Times New Roman" w:eastAsia="Calibri" w:hAnsi="Times New Roman" w:cs="Times New Roman"/>
          <w:sz w:val="28"/>
          <w:szCs w:val="28"/>
        </w:rPr>
        <w:t>а</w:t>
      </w:r>
      <w:r w:rsidR="00BB5804" w:rsidRPr="00BB5804">
        <w:rPr>
          <w:rFonts w:ascii="Times New Roman" w:eastAsia="Calibri" w:hAnsi="Times New Roman" w:cs="Times New Roman"/>
          <w:sz w:val="28"/>
          <w:szCs w:val="28"/>
        </w:rPr>
        <w:t xml:space="preserve">, что на </w:t>
      </w:r>
      <w:r w:rsidR="007C4B15">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человек </w:t>
      </w:r>
      <w:r w:rsidR="00CC640E">
        <w:rPr>
          <w:rFonts w:ascii="Times New Roman" w:eastAsia="Calibri" w:hAnsi="Times New Roman" w:cs="Times New Roman"/>
          <w:sz w:val="28"/>
          <w:szCs w:val="28"/>
        </w:rPr>
        <w:t>меньше</w:t>
      </w:r>
      <w:r w:rsidR="00BB5804" w:rsidRPr="00BB5804">
        <w:rPr>
          <w:rFonts w:ascii="Times New Roman" w:eastAsia="Calibri" w:hAnsi="Times New Roman" w:cs="Times New Roman"/>
          <w:sz w:val="28"/>
          <w:szCs w:val="28"/>
        </w:rPr>
        <w:t xml:space="preserve"> к показателю прошлого года.</w:t>
      </w:r>
    </w:p>
    <w:p w14:paraId="6547BF69"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По данным поселения (зарегистрированных в администрации сельского поселения Красноленинский) родил</w:t>
      </w:r>
      <w:r w:rsidR="0018265F">
        <w:rPr>
          <w:rFonts w:ascii="Times New Roman" w:eastAsia="Calibri" w:hAnsi="Times New Roman" w:cs="Times New Roman"/>
          <w:sz w:val="28"/>
          <w:szCs w:val="28"/>
        </w:rPr>
        <w:t>ся</w:t>
      </w:r>
      <w:r w:rsidR="00BB5804" w:rsidRPr="00BB5804">
        <w:rPr>
          <w:rFonts w:ascii="Times New Roman" w:eastAsia="Calibri" w:hAnsi="Times New Roman" w:cs="Times New Roman"/>
          <w:sz w:val="28"/>
          <w:szCs w:val="28"/>
        </w:rPr>
        <w:t xml:space="preserve"> </w:t>
      </w:r>
      <w:r w:rsidR="0018265F">
        <w:rPr>
          <w:rFonts w:ascii="Times New Roman" w:eastAsia="Calibri" w:hAnsi="Times New Roman" w:cs="Times New Roman"/>
          <w:sz w:val="28"/>
          <w:szCs w:val="28"/>
        </w:rPr>
        <w:t>1 ребенок</w:t>
      </w:r>
      <w:r w:rsidR="00BB5804" w:rsidRPr="00BB5804">
        <w:rPr>
          <w:rFonts w:ascii="Times New Roman" w:eastAsia="Calibri" w:hAnsi="Times New Roman" w:cs="Times New Roman"/>
          <w:sz w:val="28"/>
          <w:szCs w:val="28"/>
        </w:rPr>
        <w:t>. Количество смертей за 202</w:t>
      </w:r>
      <w:r w:rsidR="0018265F">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составило </w:t>
      </w:r>
      <w:r w:rsidR="0018265F">
        <w:rPr>
          <w:rFonts w:ascii="Times New Roman" w:eastAsia="Calibri" w:hAnsi="Times New Roman" w:cs="Times New Roman"/>
          <w:sz w:val="28"/>
          <w:szCs w:val="28"/>
        </w:rPr>
        <w:t>3</w:t>
      </w:r>
      <w:r w:rsidR="00BB5804" w:rsidRPr="00BB5804">
        <w:rPr>
          <w:rFonts w:ascii="Times New Roman" w:eastAsia="Calibri" w:hAnsi="Times New Roman" w:cs="Times New Roman"/>
          <w:sz w:val="28"/>
          <w:szCs w:val="28"/>
        </w:rPr>
        <w:t xml:space="preserve"> случа</w:t>
      </w:r>
      <w:r w:rsidR="0018265F">
        <w:rPr>
          <w:rFonts w:ascii="Times New Roman" w:eastAsia="Calibri" w:hAnsi="Times New Roman" w:cs="Times New Roman"/>
          <w:sz w:val="28"/>
          <w:szCs w:val="28"/>
        </w:rPr>
        <w:t>я</w:t>
      </w:r>
      <w:r w:rsidR="00BB5804" w:rsidRPr="00BB5804">
        <w:rPr>
          <w:rFonts w:ascii="Times New Roman" w:eastAsia="Calibri" w:hAnsi="Times New Roman" w:cs="Times New Roman"/>
          <w:sz w:val="28"/>
          <w:szCs w:val="28"/>
        </w:rPr>
        <w:t xml:space="preserve">, естественная убыль населения составила </w:t>
      </w:r>
      <w:r w:rsidR="002F6522">
        <w:rPr>
          <w:rFonts w:ascii="Times New Roman" w:eastAsia="Calibri" w:hAnsi="Times New Roman" w:cs="Times New Roman"/>
          <w:sz w:val="28"/>
          <w:szCs w:val="28"/>
        </w:rPr>
        <w:t xml:space="preserve">(-) </w:t>
      </w:r>
      <w:r w:rsidR="00F17A1E">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человек</w:t>
      </w:r>
      <w:r w:rsidR="00FB1D05">
        <w:rPr>
          <w:rFonts w:ascii="Times New Roman" w:eastAsia="Calibri" w:hAnsi="Times New Roman" w:cs="Times New Roman"/>
          <w:sz w:val="28"/>
          <w:szCs w:val="28"/>
        </w:rPr>
        <w:t>а</w:t>
      </w:r>
      <w:r w:rsidR="00BB5804" w:rsidRPr="00BB5804">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Миграционный прирост в разрезе постоянно проживающего населения поселения за 202</w:t>
      </w:r>
      <w:r w:rsidR="00F17A1E">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составил </w:t>
      </w:r>
      <w:r w:rsidR="00F17A1E">
        <w:rPr>
          <w:rFonts w:ascii="Times New Roman" w:eastAsia="Calibri" w:hAnsi="Times New Roman" w:cs="Times New Roman"/>
          <w:sz w:val="28"/>
          <w:szCs w:val="28"/>
        </w:rPr>
        <w:t>(</w:t>
      </w:r>
      <w:r w:rsidR="00BB5804" w:rsidRPr="00BB5804">
        <w:rPr>
          <w:rFonts w:ascii="Times New Roman" w:eastAsia="Calibri" w:hAnsi="Times New Roman" w:cs="Times New Roman"/>
          <w:sz w:val="28"/>
          <w:szCs w:val="28"/>
        </w:rPr>
        <w:t>–</w:t>
      </w:r>
      <w:r w:rsidR="00F17A1E">
        <w:rPr>
          <w:rFonts w:ascii="Times New Roman" w:eastAsia="Calibri" w:hAnsi="Times New Roman" w:cs="Times New Roman"/>
          <w:sz w:val="28"/>
          <w:szCs w:val="28"/>
        </w:rPr>
        <w:t>)</w:t>
      </w:r>
      <w:r w:rsidR="00BB5804" w:rsidRPr="00BB5804">
        <w:rPr>
          <w:rFonts w:ascii="Times New Roman" w:eastAsia="Calibri" w:hAnsi="Times New Roman" w:cs="Times New Roman"/>
          <w:sz w:val="28"/>
          <w:szCs w:val="28"/>
        </w:rPr>
        <w:t xml:space="preserve"> </w:t>
      </w:r>
      <w:r w:rsidR="0018265F">
        <w:rPr>
          <w:rFonts w:ascii="Times New Roman" w:eastAsia="Calibri" w:hAnsi="Times New Roman" w:cs="Times New Roman"/>
          <w:sz w:val="28"/>
          <w:szCs w:val="28"/>
        </w:rPr>
        <w:t>1</w:t>
      </w:r>
      <w:r w:rsidR="00BB5804" w:rsidRPr="00BB5804">
        <w:rPr>
          <w:rFonts w:ascii="Times New Roman" w:eastAsia="Calibri" w:hAnsi="Times New Roman" w:cs="Times New Roman"/>
          <w:sz w:val="28"/>
          <w:szCs w:val="28"/>
        </w:rPr>
        <w:t xml:space="preserve"> человек.</w:t>
      </w: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экономически активного населения снизилась за прошедший год.</w:t>
      </w:r>
    </w:p>
    <w:p w14:paraId="0C8710BE"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Демографическая ситуация в поселении характеризуется небольшим снижением численности населения за счет отрицательного баланса в миграционных процессах, а также снижения рождаемости. Основными причинами сокращения численности населения поселения остаются отсутствие рабочих мест, низкая рождаемость, вследствие определенных экономических, социально-исторических причин, снижение в последние годы продолжительности жизни населения поселения, а также миграция населения. Данная ситуация характерна для большинства территорий Ханты-Мансийского района. В численности населения около 50% - это люди в трудоспособном возрасте и 50% - не трудоспособного возраста (дети, пенсионеры).</w:t>
      </w:r>
    </w:p>
    <w:p w14:paraId="3499EFB0"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официально зарегистрированных безработных граждан составляет 2 человека или 100%. Уровень безработицы в сравнении с аналогичным показателем прошлого года не изменился. Снижение численности экономически активного населения обусловлено оттоком трудоспособного населения. За счет создания более комфортных условий проживания населения на территории сельского поселения (благоустройство общественных пространств, своевременная отсыпка дорог, поддержка развития предпринимательства и личного подсобного хозяйства) планируется прирост экономически активного населения.</w:t>
      </w:r>
    </w:p>
    <w:p w14:paraId="108D024A"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Согласно умеренно-оптимистическому прогнозу социально-экономического развития планируется прирост населения за счет повышения рождаемости и сокращения оттока населения.</w:t>
      </w:r>
    </w:p>
    <w:p w14:paraId="0C9D9213" w14:textId="77777777" w:rsidR="00BB5804" w:rsidRPr="00BB5804" w:rsidRDefault="00BB5804" w:rsidP="00BB5804">
      <w:pPr>
        <w:pStyle w:val="af0"/>
        <w:jc w:val="both"/>
        <w:rPr>
          <w:rFonts w:ascii="Times New Roman" w:eastAsia="Calibri" w:hAnsi="Times New Roman" w:cs="Times New Roman"/>
          <w:sz w:val="28"/>
          <w:szCs w:val="28"/>
        </w:rPr>
      </w:pPr>
    </w:p>
    <w:p w14:paraId="13F9976E" w14:textId="77777777" w:rsidR="00BB5804" w:rsidRPr="008D6C24" w:rsidRDefault="00BB5804" w:rsidP="008D6C24">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Финансы</w:t>
      </w:r>
    </w:p>
    <w:p w14:paraId="69331719" w14:textId="77777777" w:rsidR="00BB5804" w:rsidRPr="00BB5804" w:rsidRDefault="00BB5804" w:rsidP="00BB5804">
      <w:pPr>
        <w:pStyle w:val="af0"/>
        <w:jc w:val="both"/>
        <w:rPr>
          <w:rFonts w:ascii="Times New Roman" w:eastAsia="Calibri" w:hAnsi="Times New Roman" w:cs="Times New Roman"/>
          <w:sz w:val="28"/>
          <w:szCs w:val="28"/>
        </w:rPr>
      </w:pPr>
    </w:p>
    <w:p w14:paraId="680A0680" w14:textId="77777777" w:rsidR="00190F4B"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В 202</w:t>
      </w:r>
      <w:r w:rsidR="00384DCA">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году доход</w:t>
      </w:r>
      <w:r w:rsidR="005641F7">
        <w:rPr>
          <w:rFonts w:ascii="Times New Roman" w:eastAsia="Calibri" w:hAnsi="Times New Roman" w:cs="Times New Roman"/>
          <w:sz w:val="28"/>
          <w:szCs w:val="28"/>
        </w:rPr>
        <w:t>ная часть</w:t>
      </w:r>
      <w:r w:rsidR="00BB5804" w:rsidRPr="00BB5804">
        <w:rPr>
          <w:rFonts w:ascii="Times New Roman" w:eastAsia="Calibri" w:hAnsi="Times New Roman" w:cs="Times New Roman"/>
          <w:sz w:val="28"/>
          <w:szCs w:val="28"/>
        </w:rPr>
        <w:t xml:space="preserve"> бюджета поселения </w:t>
      </w:r>
      <w:r w:rsidR="00A9613C">
        <w:rPr>
          <w:rFonts w:ascii="Times New Roman" w:eastAsia="Calibri" w:hAnsi="Times New Roman" w:cs="Times New Roman"/>
          <w:sz w:val="28"/>
          <w:szCs w:val="28"/>
        </w:rPr>
        <w:t xml:space="preserve">составило </w:t>
      </w:r>
      <w:r w:rsidR="00A06F43">
        <w:rPr>
          <w:rFonts w:ascii="Times New Roman" w:eastAsia="Calibri" w:hAnsi="Times New Roman" w:cs="Times New Roman"/>
          <w:sz w:val="28"/>
          <w:szCs w:val="28"/>
        </w:rPr>
        <w:t>39 499,4</w:t>
      </w:r>
      <w:r w:rsidR="00A9613C">
        <w:rPr>
          <w:rFonts w:ascii="Times New Roman" w:eastAsia="Calibri" w:hAnsi="Times New Roman" w:cs="Times New Roman"/>
          <w:sz w:val="28"/>
          <w:szCs w:val="28"/>
        </w:rPr>
        <w:t xml:space="preserve"> тыс. рублей. П</w:t>
      </w:r>
      <w:r w:rsidR="00BB5804" w:rsidRPr="00BB5804">
        <w:rPr>
          <w:rFonts w:ascii="Times New Roman" w:eastAsia="Calibri" w:hAnsi="Times New Roman" w:cs="Times New Roman"/>
          <w:sz w:val="28"/>
          <w:szCs w:val="28"/>
        </w:rPr>
        <w:t xml:space="preserve">о сравнению с </w:t>
      </w:r>
      <w:r w:rsidR="00BB5804" w:rsidRPr="002A3ED1">
        <w:rPr>
          <w:rFonts w:ascii="Times New Roman" w:eastAsia="Calibri" w:hAnsi="Times New Roman" w:cs="Times New Roman"/>
          <w:sz w:val="28"/>
          <w:szCs w:val="28"/>
        </w:rPr>
        <w:t>202</w:t>
      </w:r>
      <w:r w:rsidR="00A06F43" w:rsidRPr="002A3ED1">
        <w:rPr>
          <w:rFonts w:ascii="Times New Roman" w:eastAsia="Calibri" w:hAnsi="Times New Roman" w:cs="Times New Roman"/>
          <w:sz w:val="28"/>
          <w:szCs w:val="28"/>
        </w:rPr>
        <w:t>3</w:t>
      </w:r>
      <w:r w:rsidR="00BB5804" w:rsidRPr="002A3ED1">
        <w:rPr>
          <w:rFonts w:ascii="Times New Roman" w:eastAsia="Calibri" w:hAnsi="Times New Roman" w:cs="Times New Roman"/>
          <w:sz w:val="28"/>
          <w:szCs w:val="28"/>
        </w:rPr>
        <w:t xml:space="preserve"> г</w:t>
      </w:r>
      <w:r w:rsidR="00BB5804" w:rsidRPr="00BB5804">
        <w:rPr>
          <w:rFonts w:ascii="Times New Roman" w:eastAsia="Calibri" w:hAnsi="Times New Roman" w:cs="Times New Roman"/>
          <w:sz w:val="28"/>
          <w:szCs w:val="28"/>
        </w:rPr>
        <w:t>одом</w:t>
      </w:r>
      <w:r w:rsidR="005641F7">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наблюдается увеличение собственных доходов на 5 </w:t>
      </w:r>
      <w:r w:rsidR="00A06F43">
        <w:rPr>
          <w:rFonts w:ascii="Times New Roman" w:eastAsia="Calibri" w:hAnsi="Times New Roman" w:cs="Times New Roman"/>
          <w:sz w:val="28"/>
          <w:szCs w:val="28"/>
        </w:rPr>
        <w:t>200,</w:t>
      </w:r>
      <w:r w:rsidR="00190F4B">
        <w:rPr>
          <w:rFonts w:ascii="Times New Roman" w:eastAsia="Calibri" w:hAnsi="Times New Roman" w:cs="Times New Roman"/>
          <w:sz w:val="28"/>
          <w:szCs w:val="28"/>
        </w:rPr>
        <w:t>5</w:t>
      </w:r>
      <w:r w:rsidR="00903487">
        <w:rPr>
          <w:rFonts w:ascii="Times New Roman" w:eastAsia="Calibri" w:hAnsi="Times New Roman" w:cs="Times New Roman"/>
          <w:sz w:val="28"/>
          <w:szCs w:val="28"/>
        </w:rPr>
        <w:t xml:space="preserve"> тыс. рублей.</w:t>
      </w:r>
    </w:p>
    <w:p w14:paraId="63A85655" w14:textId="77777777" w:rsidR="00BB5804" w:rsidRPr="005D4CF3" w:rsidRDefault="00A45612"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w:t>
      </w:r>
      <w:r w:rsidR="00BB5804" w:rsidRPr="005D4CF3">
        <w:rPr>
          <w:rFonts w:ascii="Times New Roman" w:eastAsia="Calibri" w:hAnsi="Times New Roman" w:cs="Times New Roman"/>
          <w:sz w:val="28"/>
          <w:szCs w:val="28"/>
        </w:rPr>
        <w:t xml:space="preserve">структуре доходов бюджета поселения налоговые доходы занимают </w:t>
      </w:r>
      <w:r w:rsidR="00190F4B">
        <w:rPr>
          <w:rFonts w:ascii="Times New Roman" w:eastAsia="Calibri" w:hAnsi="Times New Roman" w:cs="Times New Roman"/>
          <w:sz w:val="28"/>
          <w:szCs w:val="28"/>
        </w:rPr>
        <w:t>47,5</w:t>
      </w:r>
      <w:r w:rsidR="00BB5804" w:rsidRPr="005D4CF3">
        <w:rPr>
          <w:rFonts w:ascii="Times New Roman" w:eastAsia="Calibri" w:hAnsi="Times New Roman" w:cs="Times New Roman"/>
          <w:sz w:val="28"/>
          <w:szCs w:val="28"/>
        </w:rPr>
        <w:t xml:space="preserve">%, неналоговые доходы – </w:t>
      </w:r>
      <w:r w:rsidR="00190F4B">
        <w:rPr>
          <w:rFonts w:ascii="Times New Roman" w:eastAsia="Calibri" w:hAnsi="Times New Roman" w:cs="Times New Roman"/>
          <w:sz w:val="28"/>
          <w:szCs w:val="28"/>
        </w:rPr>
        <w:t>1,6</w:t>
      </w:r>
      <w:r w:rsidR="00BB5804" w:rsidRPr="005D4CF3">
        <w:rPr>
          <w:rFonts w:ascii="Times New Roman" w:eastAsia="Calibri" w:hAnsi="Times New Roman" w:cs="Times New Roman"/>
          <w:sz w:val="28"/>
          <w:szCs w:val="28"/>
        </w:rPr>
        <w:t xml:space="preserve">%, на безвозмездные поступления приходится </w:t>
      </w:r>
      <w:r w:rsidR="00190F4B">
        <w:rPr>
          <w:rFonts w:ascii="Times New Roman" w:eastAsia="Calibri" w:hAnsi="Times New Roman" w:cs="Times New Roman"/>
          <w:sz w:val="28"/>
          <w:szCs w:val="28"/>
        </w:rPr>
        <w:t>50,9</w:t>
      </w:r>
      <w:r w:rsidR="00BB5804" w:rsidRPr="005D4CF3">
        <w:rPr>
          <w:rFonts w:ascii="Times New Roman" w:eastAsia="Calibri" w:hAnsi="Times New Roman" w:cs="Times New Roman"/>
          <w:sz w:val="28"/>
          <w:szCs w:val="28"/>
        </w:rPr>
        <w:t>%.</w:t>
      </w:r>
    </w:p>
    <w:p w14:paraId="4C04E20E" w14:textId="77777777" w:rsidR="00BB5804" w:rsidRPr="005D4CF3" w:rsidRDefault="00BB5804"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Налоговых доходов в бюджет поселения поступило в сумме </w:t>
      </w:r>
      <w:r w:rsidR="00190F4B">
        <w:rPr>
          <w:rFonts w:ascii="Times New Roman" w:eastAsia="Calibri" w:hAnsi="Times New Roman" w:cs="Times New Roman"/>
          <w:sz w:val="28"/>
          <w:szCs w:val="28"/>
        </w:rPr>
        <w:t>18 742,4</w:t>
      </w:r>
      <w:r w:rsidRPr="005D4CF3">
        <w:rPr>
          <w:rFonts w:ascii="Times New Roman" w:eastAsia="Calibri" w:hAnsi="Times New Roman" w:cs="Times New Roman"/>
          <w:sz w:val="28"/>
          <w:szCs w:val="28"/>
        </w:rPr>
        <w:t xml:space="preserve"> тыс. рублей, или </w:t>
      </w:r>
      <w:r w:rsidR="00554C5E" w:rsidRPr="005D4CF3">
        <w:rPr>
          <w:rFonts w:ascii="Times New Roman" w:eastAsia="Calibri" w:hAnsi="Times New Roman" w:cs="Times New Roman"/>
          <w:sz w:val="28"/>
          <w:szCs w:val="28"/>
        </w:rPr>
        <w:t>10</w:t>
      </w:r>
      <w:r w:rsidR="00190F4B">
        <w:rPr>
          <w:rFonts w:ascii="Times New Roman" w:eastAsia="Calibri" w:hAnsi="Times New Roman" w:cs="Times New Roman"/>
          <w:sz w:val="28"/>
          <w:szCs w:val="28"/>
        </w:rPr>
        <w:t>1</w:t>
      </w:r>
      <w:r w:rsidRPr="005D4CF3">
        <w:rPr>
          <w:rFonts w:ascii="Times New Roman" w:eastAsia="Calibri" w:hAnsi="Times New Roman" w:cs="Times New Roman"/>
          <w:sz w:val="28"/>
          <w:szCs w:val="28"/>
        </w:rPr>
        <w:t>,</w:t>
      </w:r>
      <w:r w:rsidR="00190F4B">
        <w:rPr>
          <w:rFonts w:ascii="Times New Roman" w:eastAsia="Calibri" w:hAnsi="Times New Roman" w:cs="Times New Roman"/>
          <w:sz w:val="28"/>
          <w:szCs w:val="28"/>
        </w:rPr>
        <w:t>1</w:t>
      </w:r>
      <w:r w:rsidRPr="005D4CF3">
        <w:rPr>
          <w:rFonts w:ascii="Times New Roman" w:eastAsia="Calibri" w:hAnsi="Times New Roman" w:cs="Times New Roman"/>
          <w:sz w:val="28"/>
          <w:szCs w:val="28"/>
        </w:rPr>
        <w:t>% от уточненного плана на 202</w:t>
      </w:r>
      <w:r w:rsidR="00190F4B">
        <w:rPr>
          <w:rFonts w:ascii="Times New Roman" w:eastAsia="Calibri" w:hAnsi="Times New Roman" w:cs="Times New Roman"/>
          <w:sz w:val="28"/>
          <w:szCs w:val="28"/>
        </w:rPr>
        <w:t>4</w:t>
      </w:r>
      <w:r w:rsidRPr="005D4CF3">
        <w:rPr>
          <w:rFonts w:ascii="Times New Roman" w:eastAsia="Calibri" w:hAnsi="Times New Roman" w:cs="Times New Roman"/>
          <w:sz w:val="28"/>
          <w:szCs w:val="28"/>
        </w:rPr>
        <w:t>год</w:t>
      </w:r>
      <w:r w:rsidR="00554C5E" w:rsidRPr="005D4CF3">
        <w:rPr>
          <w:rFonts w:ascii="Times New Roman" w:eastAsia="Calibri" w:hAnsi="Times New Roman" w:cs="Times New Roman"/>
          <w:sz w:val="28"/>
          <w:szCs w:val="28"/>
        </w:rPr>
        <w:t>.</w:t>
      </w:r>
    </w:p>
    <w:p w14:paraId="7261117E" w14:textId="77777777" w:rsidR="00BB5804" w:rsidRPr="005D4CF3" w:rsidRDefault="00682173"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 xml:space="preserve">Наибольший удельный вес </w:t>
      </w:r>
      <w:r w:rsidR="00190F4B">
        <w:rPr>
          <w:rFonts w:ascii="Times New Roman" w:eastAsia="Calibri" w:hAnsi="Times New Roman" w:cs="Times New Roman"/>
          <w:sz w:val="28"/>
          <w:szCs w:val="28"/>
        </w:rPr>
        <w:t>11 948,6</w:t>
      </w:r>
      <w:r w:rsidR="00BB5804" w:rsidRPr="005D4CF3">
        <w:rPr>
          <w:rFonts w:ascii="Times New Roman" w:eastAsia="Calibri" w:hAnsi="Times New Roman" w:cs="Times New Roman"/>
          <w:sz w:val="28"/>
          <w:szCs w:val="28"/>
        </w:rPr>
        <w:t xml:space="preserve"> тыс. рублей (</w:t>
      </w:r>
      <w:r w:rsidR="00190F4B">
        <w:rPr>
          <w:rFonts w:ascii="Times New Roman" w:eastAsia="Calibri" w:hAnsi="Times New Roman" w:cs="Times New Roman"/>
          <w:sz w:val="28"/>
          <w:szCs w:val="28"/>
        </w:rPr>
        <w:t xml:space="preserve">30,3 </w:t>
      </w:r>
      <w:r w:rsidR="00BB5804" w:rsidRPr="005D4CF3">
        <w:rPr>
          <w:rFonts w:ascii="Times New Roman" w:eastAsia="Calibri" w:hAnsi="Times New Roman" w:cs="Times New Roman"/>
          <w:sz w:val="28"/>
          <w:szCs w:val="28"/>
        </w:rPr>
        <w:t xml:space="preserve">%) в общем объеме структуры налоговых доходов составляет НДФЛ, с исполнением </w:t>
      </w:r>
      <w:r w:rsidR="00190F4B">
        <w:rPr>
          <w:rFonts w:ascii="Times New Roman" w:eastAsia="Calibri" w:hAnsi="Times New Roman" w:cs="Times New Roman"/>
          <w:sz w:val="28"/>
          <w:szCs w:val="28"/>
        </w:rPr>
        <w:t>102,8</w:t>
      </w:r>
      <w:r w:rsidR="00BB5804" w:rsidRPr="005D4CF3">
        <w:rPr>
          <w:rFonts w:ascii="Times New Roman" w:eastAsia="Calibri" w:hAnsi="Times New Roman" w:cs="Times New Roman"/>
          <w:sz w:val="28"/>
          <w:szCs w:val="28"/>
        </w:rPr>
        <w:t xml:space="preserve"> % от уточненного плана на 202</w:t>
      </w:r>
      <w:r w:rsidR="00190F4B">
        <w:rPr>
          <w:rFonts w:ascii="Times New Roman" w:eastAsia="Calibri" w:hAnsi="Times New Roman" w:cs="Times New Roman"/>
          <w:sz w:val="28"/>
          <w:szCs w:val="28"/>
        </w:rPr>
        <w:t>4</w:t>
      </w:r>
      <w:r w:rsidR="00BB5804" w:rsidRPr="005D4CF3">
        <w:rPr>
          <w:rFonts w:ascii="Times New Roman" w:eastAsia="Calibri" w:hAnsi="Times New Roman" w:cs="Times New Roman"/>
          <w:sz w:val="28"/>
          <w:szCs w:val="28"/>
        </w:rPr>
        <w:t xml:space="preserve"> год.</w:t>
      </w:r>
    </w:p>
    <w:p w14:paraId="10E909E2" w14:textId="77777777" w:rsidR="00190F4B" w:rsidRPr="00190F4B" w:rsidRDefault="00682173" w:rsidP="00190F4B">
      <w:pPr>
        <w:ind w:firstLine="708"/>
        <w:contextualSpacing/>
        <w:jc w:val="both"/>
        <w:rPr>
          <w:rFonts w:ascii="Times New Roman" w:hAnsi="Times New Roman" w:cs="Times New Roman"/>
          <w:sz w:val="28"/>
          <w:szCs w:val="28"/>
          <w:lang w:eastAsia="ru-RU"/>
        </w:rPr>
      </w:pPr>
      <w:r w:rsidRPr="005D4CF3">
        <w:rPr>
          <w:rFonts w:ascii="Times New Roman" w:eastAsia="Calibri" w:hAnsi="Times New Roman" w:cs="Times New Roman"/>
          <w:sz w:val="28"/>
          <w:szCs w:val="28"/>
        </w:rPr>
        <w:t xml:space="preserve">   </w:t>
      </w:r>
      <w:r w:rsidR="00190F4B" w:rsidRPr="00190F4B">
        <w:rPr>
          <w:rFonts w:ascii="Times New Roman" w:hAnsi="Times New Roman" w:cs="Times New Roman"/>
          <w:sz w:val="28"/>
          <w:szCs w:val="28"/>
          <w:lang w:eastAsia="ru-RU"/>
        </w:rPr>
        <w:t>Общий объем по другим налогам, сборам и иным обязательным платежам составляет 52,5 % налоговых доходов, с исполнением в том числе:</w:t>
      </w:r>
    </w:p>
    <w:p w14:paraId="572CE75C"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1) акцизы по подакцизным товарам (продукции), производимым </w:t>
      </w:r>
      <w:r w:rsidRPr="00190F4B">
        <w:rPr>
          <w:rFonts w:ascii="Times New Roman" w:hAnsi="Times New Roman" w:cs="Times New Roman"/>
          <w:sz w:val="28"/>
          <w:szCs w:val="28"/>
          <w:lang w:eastAsia="ru-RU"/>
        </w:rPr>
        <w:br/>
        <w:t xml:space="preserve">на территории Российской Федерации, – 4 052,6 тыс. рублей или 99,6% </w:t>
      </w:r>
      <w:r w:rsidRPr="00190F4B">
        <w:rPr>
          <w:rFonts w:ascii="Times New Roman" w:hAnsi="Times New Roman" w:cs="Times New Roman"/>
          <w:sz w:val="28"/>
          <w:szCs w:val="28"/>
          <w:lang w:eastAsia="ru-RU"/>
        </w:rPr>
        <w:br/>
        <w:t xml:space="preserve">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70B4A077"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2) налоги на имущество (налог на имущество физических лиц, земельный налог, транспортный налог) исполнение составило в сумме </w:t>
      </w:r>
      <w:r w:rsidRPr="00190F4B">
        <w:rPr>
          <w:rFonts w:ascii="Times New Roman" w:hAnsi="Times New Roman" w:cs="Times New Roman"/>
          <w:sz w:val="28"/>
          <w:szCs w:val="28"/>
          <w:lang w:eastAsia="ru-RU"/>
        </w:rPr>
        <w:br/>
        <w:t xml:space="preserve">2 734,1 тыс. рублей или 96,1 % 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5C7CF296"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3) государственная пошлина – 7,1 тыс. рублей или 101,4 % </w:t>
      </w:r>
      <w:r w:rsidRPr="00190F4B">
        <w:rPr>
          <w:rFonts w:ascii="Times New Roman" w:hAnsi="Times New Roman" w:cs="Times New Roman"/>
          <w:sz w:val="28"/>
          <w:szCs w:val="28"/>
          <w:lang w:eastAsia="ru-RU"/>
        </w:rPr>
        <w:br/>
        <w:t xml:space="preserve">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407339FC" w14:textId="77777777" w:rsidR="00190F4B" w:rsidRPr="00190F4B" w:rsidRDefault="00190F4B" w:rsidP="00190F4B">
      <w:pPr>
        <w:widowControl/>
        <w:suppressAutoHyphens w:val="0"/>
        <w:autoSpaceDE/>
        <w:spacing w:after="200"/>
        <w:ind w:firstLine="709"/>
        <w:contextualSpacing/>
        <w:jc w:val="both"/>
        <w:rPr>
          <w:rFonts w:ascii="Times New Roman" w:eastAsia="Arial Unicode MS" w:hAnsi="Times New Roman" w:cs="Times New Roman"/>
          <w:sz w:val="28"/>
          <w:szCs w:val="28"/>
          <w:lang w:eastAsia="ru-RU"/>
        </w:rPr>
      </w:pPr>
      <w:r w:rsidRPr="00190F4B">
        <w:rPr>
          <w:rFonts w:ascii="Times New Roman" w:hAnsi="Times New Roman" w:cs="Times New Roman"/>
          <w:sz w:val="28"/>
          <w:szCs w:val="28"/>
          <w:lang w:eastAsia="ru-RU"/>
        </w:rPr>
        <w:t xml:space="preserve">Неналоговые доходы исполнены в объеме </w:t>
      </w:r>
      <w:r w:rsidRPr="00190F4B">
        <w:rPr>
          <w:rFonts w:ascii="Times New Roman" w:hAnsi="Times New Roman" w:cs="Times New Roman"/>
          <w:b/>
          <w:sz w:val="28"/>
          <w:szCs w:val="28"/>
          <w:lang w:eastAsia="ru-RU"/>
        </w:rPr>
        <w:t>648,9</w:t>
      </w:r>
      <w:r w:rsidRPr="00190F4B">
        <w:rPr>
          <w:rFonts w:ascii="Times New Roman" w:hAnsi="Times New Roman" w:cs="Times New Roman"/>
          <w:sz w:val="28"/>
          <w:szCs w:val="28"/>
          <w:lang w:eastAsia="ru-RU"/>
        </w:rPr>
        <w:t xml:space="preserve"> тыс. рублей </w:t>
      </w:r>
      <w:r w:rsidRPr="00190F4B">
        <w:rPr>
          <w:rFonts w:ascii="Times New Roman" w:hAnsi="Times New Roman" w:cs="Times New Roman"/>
          <w:sz w:val="28"/>
          <w:szCs w:val="28"/>
          <w:lang w:eastAsia="ru-RU"/>
        </w:rPr>
        <w:br/>
        <w:t>или 95,6% от уточненного плана на 2024 год</w:t>
      </w:r>
      <w:r w:rsidRPr="00190F4B">
        <w:rPr>
          <w:rFonts w:ascii="Times New Roman" w:eastAsia="Arial Unicode MS" w:hAnsi="Times New Roman" w:cs="Times New Roman"/>
          <w:sz w:val="28"/>
          <w:szCs w:val="28"/>
          <w:lang w:eastAsia="ru-RU"/>
        </w:rPr>
        <w:t>:</w:t>
      </w:r>
    </w:p>
    <w:p w14:paraId="1F845C0E"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1) основную долю в структуре неналоговых доходов – 93,6 %, составляют доходы от использования имущества, находящегося </w:t>
      </w:r>
      <w:r w:rsidRPr="00190F4B">
        <w:rPr>
          <w:rFonts w:ascii="Times New Roman" w:hAnsi="Times New Roman" w:cs="Times New Roman"/>
          <w:sz w:val="28"/>
          <w:szCs w:val="28"/>
          <w:lang w:eastAsia="ru-RU"/>
        </w:rPr>
        <w:br/>
        <w:t xml:space="preserve">в муниципальной собственности, в сумме 607,5 тыс. рублей или 95,4 % </w:t>
      </w:r>
      <w:r w:rsidRPr="00190F4B">
        <w:rPr>
          <w:rFonts w:ascii="Times New Roman" w:hAnsi="Times New Roman" w:cs="Times New Roman"/>
          <w:sz w:val="28"/>
          <w:szCs w:val="28"/>
          <w:lang w:eastAsia="ru-RU"/>
        </w:rPr>
        <w:br/>
        <w:t>от уточненного плана на 2024 год;</w:t>
      </w:r>
    </w:p>
    <w:p w14:paraId="33CC40F4"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2) доходы от оказания платных услуг (работ) и компенсации затрат государства поступили в сумме 38,6 тыс. рублей, что составляет 98,7 % </w:t>
      </w:r>
      <w:r w:rsidRPr="00190F4B">
        <w:rPr>
          <w:rFonts w:ascii="Times New Roman" w:hAnsi="Times New Roman" w:cs="Times New Roman"/>
          <w:sz w:val="28"/>
          <w:szCs w:val="28"/>
          <w:lang w:eastAsia="ru-RU"/>
        </w:rPr>
        <w:br/>
        <w:t>от уточненного плана на 2024 год;</w:t>
      </w:r>
    </w:p>
    <w:p w14:paraId="3DE4AF80"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3) прочие доходы от компенсации затрат бюджетов сельских поселений – 2,8 тыс. рублей, что составляет 100,0 % от уточненного плана на 2024 год.</w:t>
      </w:r>
    </w:p>
    <w:p w14:paraId="092D99B2"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Исполнение безвозмездных поступлений с учетом возврата остатков составило </w:t>
      </w:r>
      <w:r w:rsidRPr="00190F4B">
        <w:rPr>
          <w:rFonts w:ascii="Times New Roman" w:hAnsi="Times New Roman" w:cs="Times New Roman"/>
          <w:b/>
          <w:sz w:val="28"/>
          <w:szCs w:val="28"/>
          <w:lang w:eastAsia="ru-RU"/>
        </w:rPr>
        <w:t>20 108,1</w:t>
      </w:r>
      <w:r w:rsidRPr="00190F4B">
        <w:rPr>
          <w:rFonts w:ascii="Times New Roman" w:hAnsi="Times New Roman" w:cs="Times New Roman"/>
          <w:sz w:val="28"/>
          <w:szCs w:val="28"/>
          <w:lang w:eastAsia="ru-RU"/>
        </w:rPr>
        <w:t xml:space="preserve"> тыс. рублей, что составляет 100,0 % от уточненного плана на 2024 год, в том числе:</w:t>
      </w:r>
    </w:p>
    <w:p w14:paraId="356DED20"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1) дотации в сумме 15 935,3 тыс. рублей (100,0 %);</w:t>
      </w:r>
    </w:p>
    <w:p w14:paraId="552EA596"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2) субсидии в сумме 161,2 тыс. рублей (100,0 %);</w:t>
      </w:r>
    </w:p>
    <w:p w14:paraId="799357D6"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3) субвенции в сумме 364,0 тыс. рублей (100,0 %);</w:t>
      </w:r>
    </w:p>
    <w:p w14:paraId="249D9F9C"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4) иные межбюджетные трансферты в сумме 3 956,2 тыс. рублей (100,0 %); </w:t>
      </w:r>
    </w:p>
    <w:p w14:paraId="4E00E8AE" w14:textId="77777777" w:rsidR="00190F4B" w:rsidRPr="00190F4B" w:rsidRDefault="00190F4B" w:rsidP="00190F4B">
      <w:pPr>
        <w:widowControl/>
        <w:suppressAutoHyphens w:val="0"/>
        <w:autoSpaceDE/>
        <w:ind w:firstLine="624"/>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5) возврат прочих остатков субсидий, субвенций и иных межбюджетных трансфертов, имеющих целевое назначение, прошлых лет из бюджетов сельских поселений (-) 308,6 тыс. рублей.</w:t>
      </w:r>
    </w:p>
    <w:p w14:paraId="13EB4038" w14:textId="77777777" w:rsidR="00A45612" w:rsidRDefault="00A45612" w:rsidP="00190F4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14:paraId="430B5220"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 xml:space="preserve">Расходы бюджета поселения за </w:t>
      </w:r>
      <w:r w:rsidR="000110A1" w:rsidRPr="005D4CF3">
        <w:rPr>
          <w:rFonts w:ascii="Times New Roman" w:eastAsia="Calibri" w:hAnsi="Times New Roman" w:cs="Times New Roman"/>
          <w:sz w:val="28"/>
          <w:szCs w:val="28"/>
        </w:rPr>
        <w:t>20</w:t>
      </w:r>
      <w:r w:rsidR="00BB5804" w:rsidRPr="005D4CF3">
        <w:rPr>
          <w:rFonts w:ascii="Times New Roman" w:eastAsia="Calibri" w:hAnsi="Times New Roman" w:cs="Times New Roman"/>
          <w:sz w:val="28"/>
          <w:szCs w:val="28"/>
        </w:rPr>
        <w:t>2</w:t>
      </w:r>
      <w:r w:rsidR="00190F4B">
        <w:rPr>
          <w:rFonts w:ascii="Times New Roman" w:eastAsia="Calibri" w:hAnsi="Times New Roman" w:cs="Times New Roman"/>
          <w:sz w:val="28"/>
          <w:szCs w:val="28"/>
        </w:rPr>
        <w:t>4</w:t>
      </w:r>
      <w:r w:rsidR="00BB5804" w:rsidRPr="005D4CF3">
        <w:rPr>
          <w:rFonts w:ascii="Times New Roman" w:eastAsia="Calibri" w:hAnsi="Times New Roman" w:cs="Times New Roman"/>
          <w:sz w:val="28"/>
          <w:szCs w:val="28"/>
        </w:rPr>
        <w:t xml:space="preserve"> год исполнены в сумме </w:t>
      </w:r>
      <w:r w:rsidR="00190F4B">
        <w:rPr>
          <w:rFonts w:ascii="Times New Roman" w:eastAsia="Calibri" w:hAnsi="Times New Roman" w:cs="Times New Roman"/>
          <w:sz w:val="28"/>
          <w:szCs w:val="28"/>
        </w:rPr>
        <w:t>20 800,4</w:t>
      </w:r>
      <w:r w:rsidR="00BB5804" w:rsidRPr="005D4CF3">
        <w:rPr>
          <w:rFonts w:ascii="Times New Roman" w:eastAsia="Calibri" w:hAnsi="Times New Roman" w:cs="Times New Roman"/>
          <w:sz w:val="28"/>
          <w:szCs w:val="28"/>
        </w:rPr>
        <w:t xml:space="preserve"> тыс. рублей или </w:t>
      </w:r>
      <w:r w:rsidR="00190F4B">
        <w:rPr>
          <w:rFonts w:ascii="Times New Roman" w:eastAsia="Calibri" w:hAnsi="Times New Roman" w:cs="Times New Roman"/>
          <w:sz w:val="28"/>
          <w:szCs w:val="28"/>
        </w:rPr>
        <w:t>58</w:t>
      </w:r>
      <w:r w:rsidR="00BB5804" w:rsidRPr="005D4CF3">
        <w:rPr>
          <w:rFonts w:ascii="Times New Roman" w:eastAsia="Calibri" w:hAnsi="Times New Roman" w:cs="Times New Roman"/>
          <w:sz w:val="28"/>
          <w:szCs w:val="28"/>
        </w:rPr>
        <w:t>,</w:t>
      </w:r>
      <w:r w:rsidR="00190F4B">
        <w:rPr>
          <w:rFonts w:ascii="Times New Roman" w:eastAsia="Calibri" w:hAnsi="Times New Roman" w:cs="Times New Roman"/>
          <w:sz w:val="28"/>
          <w:szCs w:val="28"/>
        </w:rPr>
        <w:t>0</w:t>
      </w:r>
      <w:r w:rsidR="00BB5804" w:rsidRPr="005D4CF3">
        <w:rPr>
          <w:rFonts w:ascii="Times New Roman" w:eastAsia="Calibri" w:hAnsi="Times New Roman" w:cs="Times New Roman"/>
          <w:sz w:val="28"/>
          <w:szCs w:val="28"/>
        </w:rPr>
        <w:t xml:space="preserve">% от уточненного плана на год в сумме </w:t>
      </w:r>
      <w:r w:rsidR="00190F4B">
        <w:rPr>
          <w:rFonts w:ascii="Times New Roman" w:eastAsia="Calibri" w:hAnsi="Times New Roman" w:cs="Times New Roman"/>
          <w:sz w:val="28"/>
          <w:szCs w:val="28"/>
        </w:rPr>
        <w:t>44 465,9</w:t>
      </w:r>
      <w:r w:rsidR="00BB5804" w:rsidRPr="005D4CF3">
        <w:rPr>
          <w:rFonts w:ascii="Times New Roman" w:eastAsia="Calibri" w:hAnsi="Times New Roman" w:cs="Times New Roman"/>
          <w:sz w:val="28"/>
          <w:szCs w:val="28"/>
        </w:rPr>
        <w:t xml:space="preserve"> тыс. рублей.</w:t>
      </w:r>
    </w:p>
    <w:p w14:paraId="245A6ECB"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Расходы </w:t>
      </w:r>
      <w:r w:rsidR="00BB5804" w:rsidRPr="005D4CF3">
        <w:rPr>
          <w:rFonts w:ascii="Times New Roman" w:eastAsia="Calibri" w:hAnsi="Times New Roman" w:cs="Times New Roman"/>
          <w:sz w:val="28"/>
          <w:szCs w:val="28"/>
        </w:rPr>
        <w:t>исполнен</w:t>
      </w:r>
      <w:r w:rsidR="00190F4B">
        <w:rPr>
          <w:rFonts w:ascii="Times New Roman" w:eastAsia="Calibri" w:hAnsi="Times New Roman" w:cs="Times New Roman"/>
          <w:sz w:val="28"/>
          <w:szCs w:val="28"/>
        </w:rPr>
        <w:t>ы</w:t>
      </w:r>
      <w:r w:rsidR="00BB5804" w:rsidRPr="005D4CF3">
        <w:rPr>
          <w:rFonts w:ascii="Times New Roman" w:eastAsia="Calibri" w:hAnsi="Times New Roman" w:cs="Times New Roman"/>
          <w:sz w:val="28"/>
          <w:szCs w:val="28"/>
        </w:rPr>
        <w:t xml:space="preserve"> в рамках муниципальной программы поселения «Реализация полномочий органов местного самоуправления» (далее – муниципальная программа).</w:t>
      </w:r>
    </w:p>
    <w:p w14:paraId="3C591B11"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Расходы бюджета поселения за отчетный период в сравнении с аналогичным периодом 202</w:t>
      </w:r>
      <w:r w:rsidR="00190F4B">
        <w:rPr>
          <w:rFonts w:ascii="Times New Roman" w:eastAsia="Calibri" w:hAnsi="Times New Roman" w:cs="Times New Roman"/>
          <w:sz w:val="28"/>
          <w:szCs w:val="28"/>
        </w:rPr>
        <w:t>3</w:t>
      </w:r>
      <w:r w:rsidR="00BB5804" w:rsidRPr="005D4CF3">
        <w:rPr>
          <w:rFonts w:ascii="Times New Roman" w:eastAsia="Calibri" w:hAnsi="Times New Roman" w:cs="Times New Roman"/>
          <w:sz w:val="28"/>
          <w:szCs w:val="28"/>
        </w:rPr>
        <w:t xml:space="preserve"> года (</w:t>
      </w:r>
      <w:r w:rsidR="00CD1034">
        <w:rPr>
          <w:rFonts w:ascii="Times New Roman" w:eastAsia="Calibri" w:hAnsi="Times New Roman" w:cs="Times New Roman"/>
          <w:sz w:val="28"/>
          <w:szCs w:val="28"/>
        </w:rPr>
        <w:t>35 177,8</w:t>
      </w:r>
      <w:r w:rsidR="004A3EA4"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тыс. рублей) снизил</w:t>
      </w:r>
      <w:r w:rsidR="004A3EA4" w:rsidRPr="005D4CF3">
        <w:rPr>
          <w:rFonts w:ascii="Times New Roman" w:eastAsia="Calibri" w:hAnsi="Times New Roman" w:cs="Times New Roman"/>
          <w:sz w:val="28"/>
          <w:szCs w:val="28"/>
        </w:rPr>
        <w:t>о</w:t>
      </w:r>
      <w:r w:rsidR="00BB5804" w:rsidRPr="005D4CF3">
        <w:rPr>
          <w:rFonts w:ascii="Times New Roman" w:eastAsia="Calibri" w:hAnsi="Times New Roman" w:cs="Times New Roman"/>
          <w:sz w:val="28"/>
          <w:szCs w:val="28"/>
        </w:rPr>
        <w:t xml:space="preserve">сь на сумму </w:t>
      </w:r>
      <w:r w:rsidR="0052786F">
        <w:rPr>
          <w:rFonts w:ascii="Times New Roman" w:eastAsia="Calibri" w:hAnsi="Times New Roman" w:cs="Times New Roman"/>
          <w:sz w:val="28"/>
          <w:szCs w:val="28"/>
        </w:rPr>
        <w:t>9 377,4</w:t>
      </w:r>
      <w:r w:rsidR="00BB5804" w:rsidRPr="005D4CF3">
        <w:rPr>
          <w:rFonts w:ascii="Times New Roman" w:eastAsia="Calibri" w:hAnsi="Times New Roman" w:cs="Times New Roman"/>
          <w:sz w:val="28"/>
          <w:szCs w:val="28"/>
        </w:rPr>
        <w:t xml:space="preserve"> тыс. рублей (</w:t>
      </w:r>
      <w:r w:rsidR="001570C6">
        <w:rPr>
          <w:rFonts w:ascii="Times New Roman" w:eastAsia="Calibri" w:hAnsi="Times New Roman" w:cs="Times New Roman"/>
          <w:sz w:val="28"/>
          <w:szCs w:val="28"/>
        </w:rPr>
        <w:t>73</w:t>
      </w:r>
      <w:r w:rsidR="00556E22">
        <w:rPr>
          <w:rFonts w:ascii="Times New Roman" w:eastAsia="Calibri" w:hAnsi="Times New Roman" w:cs="Times New Roman"/>
          <w:sz w:val="28"/>
          <w:szCs w:val="28"/>
        </w:rPr>
        <w:t>,3%).</w:t>
      </w:r>
    </w:p>
    <w:p w14:paraId="4170334B" w14:textId="77777777" w:rsidR="00BB5804" w:rsidRPr="00BB5804"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Обслуживание муниципального долга и муниципальный долг отсутствуют.</w:t>
      </w:r>
    </w:p>
    <w:p w14:paraId="086C8F1A" w14:textId="77777777" w:rsidR="00BB5804" w:rsidRPr="00BB5804" w:rsidRDefault="00BB5804" w:rsidP="00BB5804">
      <w:pPr>
        <w:pStyle w:val="af0"/>
        <w:jc w:val="both"/>
        <w:rPr>
          <w:rFonts w:ascii="Times New Roman" w:eastAsia="Calibri" w:hAnsi="Times New Roman" w:cs="Times New Roman"/>
          <w:sz w:val="28"/>
          <w:szCs w:val="28"/>
        </w:rPr>
      </w:pPr>
    </w:p>
    <w:p w14:paraId="47BA9D87" w14:textId="77777777" w:rsidR="00BB5804" w:rsidRPr="00BE4A84" w:rsidRDefault="00BB5804" w:rsidP="001B56B5">
      <w:pPr>
        <w:pStyle w:val="af0"/>
        <w:jc w:val="center"/>
        <w:rPr>
          <w:rFonts w:ascii="Times New Roman" w:eastAsia="Calibri" w:hAnsi="Times New Roman" w:cs="Times New Roman"/>
          <w:b/>
          <w:sz w:val="28"/>
          <w:szCs w:val="28"/>
        </w:rPr>
      </w:pPr>
      <w:r w:rsidRPr="00BE4A84">
        <w:rPr>
          <w:rFonts w:ascii="Times New Roman" w:eastAsia="Calibri" w:hAnsi="Times New Roman" w:cs="Times New Roman"/>
          <w:b/>
          <w:sz w:val="28"/>
          <w:szCs w:val="28"/>
        </w:rPr>
        <w:t>Муниципальное имущество. Содержание и использование жилого фонда и нежилых помещений.</w:t>
      </w:r>
    </w:p>
    <w:p w14:paraId="5D3A3003" w14:textId="77777777" w:rsidR="00BB5804" w:rsidRPr="00BE4A84" w:rsidRDefault="00BB5804" w:rsidP="00BB5804">
      <w:pPr>
        <w:pStyle w:val="af0"/>
        <w:jc w:val="both"/>
        <w:rPr>
          <w:rFonts w:ascii="Times New Roman" w:eastAsia="Calibri" w:hAnsi="Times New Roman" w:cs="Times New Roman"/>
          <w:sz w:val="28"/>
          <w:szCs w:val="28"/>
        </w:rPr>
      </w:pPr>
    </w:p>
    <w:p w14:paraId="1C50D97B" w14:textId="77777777" w:rsidR="00BB5804" w:rsidRPr="00BB5804" w:rsidRDefault="00511BBF"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Ч</w:t>
      </w:r>
      <w:r w:rsidR="00BB5804" w:rsidRPr="00BE4A84">
        <w:rPr>
          <w:rFonts w:ascii="Times New Roman" w:eastAsia="Calibri" w:hAnsi="Times New Roman" w:cs="Times New Roman"/>
          <w:sz w:val="28"/>
          <w:szCs w:val="28"/>
        </w:rPr>
        <w:t>астн</w:t>
      </w:r>
      <w:r>
        <w:rPr>
          <w:rFonts w:ascii="Times New Roman" w:eastAsia="Calibri" w:hAnsi="Times New Roman" w:cs="Times New Roman"/>
          <w:sz w:val="28"/>
          <w:szCs w:val="28"/>
        </w:rPr>
        <w:t>ая</w:t>
      </w:r>
      <w:r w:rsidR="00BB5804" w:rsidRPr="00BE4A84">
        <w:rPr>
          <w:rFonts w:ascii="Times New Roman" w:eastAsia="Calibri" w:hAnsi="Times New Roman" w:cs="Times New Roman"/>
          <w:sz w:val="28"/>
          <w:szCs w:val="28"/>
        </w:rPr>
        <w:t xml:space="preserve"> форм</w:t>
      </w:r>
      <w:r>
        <w:rPr>
          <w:rFonts w:ascii="Times New Roman" w:eastAsia="Calibri" w:hAnsi="Times New Roman" w:cs="Times New Roman"/>
          <w:sz w:val="28"/>
          <w:szCs w:val="28"/>
        </w:rPr>
        <w:t>а</w:t>
      </w:r>
      <w:r w:rsidR="00BB5804" w:rsidRPr="00BE4A84">
        <w:rPr>
          <w:rFonts w:ascii="Times New Roman" w:eastAsia="Calibri" w:hAnsi="Times New Roman" w:cs="Times New Roman"/>
          <w:sz w:val="28"/>
          <w:szCs w:val="28"/>
        </w:rPr>
        <w:t xml:space="preserve"> собственности жилого фонда </w:t>
      </w:r>
      <w:r w:rsidR="00F1649A" w:rsidRPr="00BE4A84">
        <w:rPr>
          <w:rFonts w:ascii="Times New Roman" w:eastAsia="Calibri" w:hAnsi="Times New Roman" w:cs="Times New Roman"/>
          <w:sz w:val="28"/>
          <w:szCs w:val="28"/>
        </w:rPr>
        <w:t xml:space="preserve">осталось на уровне прошлого года. </w:t>
      </w:r>
      <w:r w:rsidR="00BB5804" w:rsidRPr="00BE4A84">
        <w:rPr>
          <w:rFonts w:ascii="Times New Roman" w:eastAsia="Calibri" w:hAnsi="Times New Roman" w:cs="Times New Roman"/>
          <w:sz w:val="28"/>
          <w:szCs w:val="28"/>
        </w:rPr>
        <w:t>Также за 202</w:t>
      </w:r>
      <w:r w:rsidR="00F1649A" w:rsidRPr="00BE4A84">
        <w:rPr>
          <w:rFonts w:ascii="Times New Roman" w:eastAsia="Calibri" w:hAnsi="Times New Roman" w:cs="Times New Roman"/>
          <w:sz w:val="28"/>
          <w:szCs w:val="28"/>
        </w:rPr>
        <w:t>4</w:t>
      </w:r>
      <w:r w:rsidR="00BB5804" w:rsidRPr="00BE4A84">
        <w:rPr>
          <w:rFonts w:ascii="Times New Roman" w:eastAsia="Calibri" w:hAnsi="Times New Roman" w:cs="Times New Roman"/>
          <w:sz w:val="28"/>
          <w:szCs w:val="28"/>
        </w:rPr>
        <w:t xml:space="preserve"> год площадь аварийного жилья по сравнению с 202</w:t>
      </w:r>
      <w:r w:rsidR="00F1649A" w:rsidRPr="00BE4A84">
        <w:rPr>
          <w:rFonts w:ascii="Times New Roman" w:eastAsia="Calibri" w:hAnsi="Times New Roman" w:cs="Times New Roman"/>
          <w:sz w:val="28"/>
          <w:szCs w:val="28"/>
        </w:rPr>
        <w:t>3</w:t>
      </w:r>
      <w:r w:rsidR="00BB5804" w:rsidRPr="00BE4A84">
        <w:rPr>
          <w:rFonts w:ascii="Times New Roman" w:eastAsia="Calibri" w:hAnsi="Times New Roman" w:cs="Times New Roman"/>
          <w:sz w:val="28"/>
          <w:szCs w:val="28"/>
        </w:rPr>
        <w:t xml:space="preserve"> годом</w:t>
      </w:r>
      <w:r w:rsidR="00F1649A" w:rsidRPr="00BE4A84">
        <w:rPr>
          <w:rFonts w:ascii="Times New Roman" w:eastAsia="Calibri" w:hAnsi="Times New Roman" w:cs="Times New Roman"/>
          <w:sz w:val="28"/>
          <w:szCs w:val="28"/>
        </w:rPr>
        <w:t xml:space="preserve"> не изменил</w:t>
      </w:r>
      <w:r w:rsidR="00127341">
        <w:rPr>
          <w:rFonts w:ascii="Times New Roman" w:eastAsia="Calibri" w:hAnsi="Times New Roman" w:cs="Times New Roman"/>
          <w:sz w:val="28"/>
          <w:szCs w:val="28"/>
        </w:rPr>
        <w:t>а</w:t>
      </w:r>
      <w:r w:rsidR="00F1649A" w:rsidRPr="00BE4A84">
        <w:rPr>
          <w:rFonts w:ascii="Times New Roman" w:eastAsia="Calibri" w:hAnsi="Times New Roman" w:cs="Times New Roman"/>
          <w:sz w:val="28"/>
          <w:szCs w:val="28"/>
        </w:rPr>
        <w:t>сь</w:t>
      </w:r>
      <w:r w:rsidR="00BB5804" w:rsidRPr="00BE4A84">
        <w:rPr>
          <w:rFonts w:ascii="Times New Roman" w:eastAsia="Calibri" w:hAnsi="Times New Roman" w:cs="Times New Roman"/>
          <w:sz w:val="28"/>
          <w:szCs w:val="28"/>
        </w:rPr>
        <w:t xml:space="preserve">. </w:t>
      </w:r>
      <w:r w:rsidR="005641F7" w:rsidRPr="00BE4A84">
        <w:rPr>
          <w:rFonts w:ascii="Times New Roman" w:eastAsia="Calibri" w:hAnsi="Times New Roman" w:cs="Times New Roman"/>
          <w:sz w:val="28"/>
          <w:szCs w:val="28"/>
        </w:rPr>
        <w:t>В</w:t>
      </w:r>
      <w:r w:rsidR="00BB5804" w:rsidRPr="00BE4A84">
        <w:rPr>
          <w:rFonts w:ascii="Times New Roman" w:eastAsia="Calibri" w:hAnsi="Times New Roman" w:cs="Times New Roman"/>
          <w:sz w:val="28"/>
          <w:szCs w:val="28"/>
        </w:rPr>
        <w:t xml:space="preserve"> 202</w:t>
      </w:r>
      <w:r w:rsidR="00F1649A" w:rsidRPr="00BE4A84">
        <w:rPr>
          <w:rFonts w:ascii="Times New Roman" w:eastAsia="Calibri" w:hAnsi="Times New Roman" w:cs="Times New Roman"/>
          <w:sz w:val="28"/>
          <w:szCs w:val="28"/>
        </w:rPr>
        <w:t>5</w:t>
      </w:r>
      <w:r w:rsidR="00BB5804" w:rsidRPr="00BE4A84">
        <w:rPr>
          <w:rFonts w:ascii="Times New Roman" w:eastAsia="Calibri" w:hAnsi="Times New Roman" w:cs="Times New Roman"/>
          <w:sz w:val="28"/>
          <w:szCs w:val="28"/>
        </w:rPr>
        <w:t xml:space="preserve"> год</w:t>
      </w:r>
      <w:r w:rsidR="005641F7" w:rsidRPr="00BE4A84">
        <w:rPr>
          <w:rFonts w:ascii="Times New Roman" w:eastAsia="Calibri" w:hAnsi="Times New Roman" w:cs="Times New Roman"/>
          <w:sz w:val="28"/>
          <w:szCs w:val="28"/>
        </w:rPr>
        <w:t>у</w:t>
      </w:r>
      <w:r w:rsidR="00BB5804" w:rsidRPr="00BE4A84">
        <w:rPr>
          <w:rFonts w:ascii="Times New Roman" w:eastAsia="Calibri" w:hAnsi="Times New Roman" w:cs="Times New Roman"/>
          <w:sz w:val="28"/>
          <w:szCs w:val="28"/>
        </w:rPr>
        <w:t xml:space="preserve"> по умеренно-оптимистическому прогнозу ожидается увеличение площади жилых помещений за счет ввода в эксплуатацию строящегося в настоящее время жилого дома.</w:t>
      </w:r>
    </w:p>
    <w:p w14:paraId="64B3F6DC" w14:textId="77777777" w:rsidR="00BB5804" w:rsidRPr="00BB5804" w:rsidRDefault="00BB5804" w:rsidP="00BB5804">
      <w:pPr>
        <w:pStyle w:val="af0"/>
        <w:jc w:val="both"/>
        <w:rPr>
          <w:rFonts w:ascii="Times New Roman" w:eastAsia="Calibri" w:hAnsi="Times New Roman" w:cs="Times New Roman"/>
          <w:sz w:val="28"/>
          <w:szCs w:val="28"/>
        </w:rPr>
      </w:pPr>
    </w:p>
    <w:p w14:paraId="67123215" w14:textId="77777777" w:rsidR="00BB5804" w:rsidRPr="008D6C24" w:rsidRDefault="00BB5804" w:rsidP="001B56B5">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Организация и развитие ЖКХ</w:t>
      </w:r>
    </w:p>
    <w:p w14:paraId="40183981" w14:textId="77777777" w:rsidR="00BB5804" w:rsidRPr="00BB5804" w:rsidRDefault="00BB5804" w:rsidP="00BB5804">
      <w:pPr>
        <w:pStyle w:val="af0"/>
        <w:jc w:val="both"/>
        <w:rPr>
          <w:rFonts w:ascii="Times New Roman" w:eastAsia="Calibri" w:hAnsi="Times New Roman" w:cs="Times New Roman"/>
          <w:sz w:val="28"/>
          <w:szCs w:val="28"/>
        </w:rPr>
      </w:pPr>
    </w:p>
    <w:p w14:paraId="7C62D696"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Сельское поселение Красноленинский обеспечено сетями водоснабжения протяженностью 1,98 км. Отапливается поселение тремя котельными, имеется два водоочистных сооружения. Протяженность тепловых сетей за последние три года не менялась. Газопроводом поселение не обеспечено.</w:t>
      </w:r>
    </w:p>
    <w:p w14:paraId="76CF38B1" w14:textId="77777777" w:rsidR="00BB5804" w:rsidRPr="00BB5804" w:rsidRDefault="00BB5804" w:rsidP="00BB5804">
      <w:pPr>
        <w:pStyle w:val="af0"/>
        <w:jc w:val="both"/>
        <w:rPr>
          <w:rFonts w:ascii="Times New Roman" w:eastAsia="Calibri" w:hAnsi="Times New Roman" w:cs="Times New Roman"/>
          <w:sz w:val="28"/>
          <w:szCs w:val="28"/>
        </w:rPr>
      </w:pPr>
    </w:p>
    <w:p w14:paraId="06BED66A" w14:textId="77777777" w:rsidR="00BB5804" w:rsidRPr="00C64B52" w:rsidRDefault="00BB5804" w:rsidP="001B56B5">
      <w:pPr>
        <w:pStyle w:val="af0"/>
        <w:jc w:val="center"/>
        <w:rPr>
          <w:rFonts w:ascii="Times New Roman" w:eastAsia="Calibri" w:hAnsi="Times New Roman" w:cs="Times New Roman"/>
          <w:b/>
          <w:sz w:val="28"/>
          <w:szCs w:val="28"/>
        </w:rPr>
      </w:pPr>
      <w:r w:rsidRPr="00C64B52">
        <w:rPr>
          <w:rFonts w:ascii="Times New Roman" w:eastAsia="Calibri" w:hAnsi="Times New Roman" w:cs="Times New Roman"/>
          <w:b/>
          <w:sz w:val="28"/>
          <w:szCs w:val="28"/>
        </w:rPr>
        <w:t>Благоустройство, озеленение, дороги</w:t>
      </w:r>
    </w:p>
    <w:p w14:paraId="62345A93" w14:textId="77777777" w:rsidR="00C64B52" w:rsidRPr="00C64B52" w:rsidRDefault="00C64B52" w:rsidP="001B56B5">
      <w:pPr>
        <w:pStyle w:val="af0"/>
        <w:jc w:val="center"/>
        <w:rPr>
          <w:rFonts w:ascii="Times New Roman" w:eastAsia="Calibri" w:hAnsi="Times New Roman" w:cs="Times New Roman"/>
          <w:b/>
          <w:sz w:val="28"/>
          <w:szCs w:val="28"/>
        </w:rPr>
      </w:pPr>
    </w:p>
    <w:p w14:paraId="0D83B0D7" w14:textId="77777777" w:rsidR="00C64B52" w:rsidRDefault="00CD5128" w:rsidP="00FA2A2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C64B52" w:rsidRPr="00C64B52">
        <w:rPr>
          <w:rFonts w:ascii="Times New Roman" w:eastAsia="Calibri" w:hAnsi="Times New Roman" w:cs="Times New Roman"/>
          <w:sz w:val="28"/>
          <w:szCs w:val="28"/>
        </w:rPr>
        <w:t xml:space="preserve">В 2024 </w:t>
      </w:r>
      <w:r w:rsidR="00C64B52">
        <w:rPr>
          <w:rFonts w:ascii="Times New Roman" w:eastAsia="Calibri" w:hAnsi="Times New Roman" w:cs="Times New Roman"/>
          <w:sz w:val="28"/>
          <w:szCs w:val="28"/>
        </w:rPr>
        <w:t xml:space="preserve">году были проведены работы по благоустройству территории </w:t>
      </w:r>
      <w:bookmarkStart w:id="0" w:name="_GoBack"/>
      <w:r w:rsidR="00C64B52">
        <w:rPr>
          <w:rFonts w:ascii="Times New Roman" w:eastAsia="Calibri" w:hAnsi="Times New Roman" w:cs="Times New Roman"/>
          <w:sz w:val="28"/>
          <w:szCs w:val="28"/>
        </w:rPr>
        <w:t>поселения</w:t>
      </w:r>
      <w:r w:rsidR="00C64B52" w:rsidRPr="00C64B52">
        <w:rPr>
          <w:rFonts w:ascii="Times New Roman" w:eastAsia="Calibri" w:hAnsi="Times New Roman" w:cs="Times New Roman"/>
          <w:sz w:val="28"/>
          <w:szCs w:val="28"/>
        </w:rPr>
        <w:t>:</w:t>
      </w:r>
    </w:p>
    <w:p w14:paraId="1023F01D" w14:textId="2E0AC71B" w:rsidR="00C64B52" w:rsidRDefault="00C64B52" w:rsidP="00FA2A2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00CD5128">
        <w:rPr>
          <w:rFonts w:ascii="Times New Roman" w:eastAsia="Calibri" w:hAnsi="Times New Roman" w:cs="Times New Roman"/>
          <w:sz w:val="28"/>
          <w:szCs w:val="28"/>
        </w:rPr>
        <w:t>обустройство зеленой зоны отдыха п.Красноленинский (</w:t>
      </w:r>
      <w:r w:rsidR="00FA2A2B">
        <w:rPr>
          <w:rFonts w:ascii="Times New Roman" w:eastAsia="Calibri" w:hAnsi="Times New Roman" w:cs="Times New Roman"/>
          <w:sz w:val="28"/>
          <w:szCs w:val="28"/>
        </w:rPr>
        <w:t>у</w:t>
      </w:r>
      <w:r w:rsidR="00CD5128">
        <w:rPr>
          <w:rFonts w:ascii="Times New Roman" w:eastAsia="Calibri" w:hAnsi="Times New Roman" w:cs="Times New Roman"/>
          <w:sz w:val="28"/>
          <w:szCs w:val="28"/>
        </w:rPr>
        <w:t xml:space="preserve">становка </w:t>
      </w:r>
      <w:r w:rsidR="00BE4A84">
        <w:rPr>
          <w:rFonts w:ascii="Times New Roman" w:eastAsia="Calibri" w:hAnsi="Times New Roman" w:cs="Times New Roman"/>
          <w:sz w:val="28"/>
          <w:szCs w:val="28"/>
        </w:rPr>
        <w:t>к</w:t>
      </w:r>
      <w:r w:rsidR="00CD5128">
        <w:rPr>
          <w:rFonts w:ascii="Times New Roman" w:eastAsia="Calibri" w:hAnsi="Times New Roman" w:cs="Times New Roman"/>
          <w:sz w:val="28"/>
          <w:szCs w:val="28"/>
        </w:rPr>
        <w:t>ачелей, скамеек, урн, зонирование для цветков)</w:t>
      </w:r>
      <w:r w:rsidR="00CD5128" w:rsidRPr="00CD5128">
        <w:rPr>
          <w:rFonts w:ascii="Times New Roman" w:eastAsia="Calibri" w:hAnsi="Times New Roman" w:cs="Times New Roman"/>
          <w:sz w:val="28"/>
          <w:szCs w:val="28"/>
        </w:rPr>
        <w:t>;</w:t>
      </w:r>
    </w:p>
    <w:p w14:paraId="4DBF515D" w14:textId="77777777" w:rsidR="00CD5128" w:rsidRDefault="00CD5128" w:rsidP="00FA2A2B">
      <w:pPr>
        <w:pStyle w:val="af0"/>
        <w:jc w:val="both"/>
        <w:rPr>
          <w:rFonts w:ascii="Times New Roman" w:eastAsia="Calibri" w:hAnsi="Times New Roman" w:cs="Times New Roman"/>
          <w:sz w:val="28"/>
          <w:szCs w:val="28"/>
        </w:rPr>
      </w:pPr>
      <w:r w:rsidRPr="00CD5128">
        <w:rPr>
          <w:rFonts w:ascii="Times New Roman" w:eastAsia="Calibri" w:hAnsi="Times New Roman" w:cs="Times New Roman"/>
          <w:sz w:val="28"/>
          <w:szCs w:val="28"/>
        </w:rPr>
        <w:t xml:space="preserve">-обустройство уличных тренажеров для взрослых п. </w:t>
      </w:r>
      <w:r>
        <w:rPr>
          <w:rFonts w:ascii="Times New Roman" w:eastAsia="Calibri" w:hAnsi="Times New Roman" w:cs="Times New Roman"/>
          <w:sz w:val="28"/>
          <w:szCs w:val="28"/>
        </w:rPr>
        <w:t>Красноленинский.</w:t>
      </w:r>
    </w:p>
    <w:p w14:paraId="3FA14BE7" w14:textId="77777777" w:rsidR="00CD5128" w:rsidRDefault="00CD5128" w:rsidP="00FA2A2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Проведены работы по текущему ремонту внутрипоселковых дорог (ямочный ремонт, отсыпка щебнем).</w:t>
      </w:r>
    </w:p>
    <w:p w14:paraId="29E9C512" w14:textId="77777777" w:rsidR="00CD5128" w:rsidRDefault="00CD5128" w:rsidP="00FA2A2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первом полугодие 2024 года проведены работы по замене приборов уличного освещения, проведен ежегодный ремонт летнего водопровода.</w:t>
      </w:r>
    </w:p>
    <w:p w14:paraId="083A0973" w14:textId="77777777" w:rsidR="00CD5128" w:rsidRDefault="00CD5128" w:rsidP="00FA2A2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летний период, в течении двух месяцев, была организована работа экологических отрядов, работала дворовая площадка.</w:t>
      </w:r>
    </w:p>
    <w:p w14:paraId="35894650" w14:textId="77777777" w:rsidR="00BB5804" w:rsidRPr="00EE1ABB" w:rsidRDefault="00CD5128" w:rsidP="00FA2A2B">
      <w:pPr>
        <w:pStyle w:val="af0"/>
        <w:jc w:val="both"/>
        <w:rPr>
          <w:rFonts w:ascii="Times New Roman" w:eastAsia="Calibri" w:hAnsi="Times New Roman" w:cs="Times New Roman"/>
          <w:sz w:val="28"/>
          <w:szCs w:val="28"/>
          <w:highlight w:val="red"/>
        </w:rPr>
      </w:pPr>
      <w:r>
        <w:rPr>
          <w:rFonts w:ascii="Times New Roman" w:eastAsia="Calibri" w:hAnsi="Times New Roman" w:cs="Times New Roman"/>
          <w:sz w:val="28"/>
          <w:szCs w:val="28"/>
        </w:rPr>
        <w:t xml:space="preserve">   На территории поселения имеется несанкционированная свалка, в 2024 году произведен вывоз ТБО на полигон в г. Нягань. Ежегодно обустраивается автозимник более 30 км, в том числе ледовая переправа.</w:t>
      </w:r>
    </w:p>
    <w:bookmarkEnd w:id="0"/>
    <w:p w14:paraId="6E5B341D" w14:textId="77777777" w:rsidR="00C64B52" w:rsidRDefault="00C64B52" w:rsidP="00CD5128">
      <w:pPr>
        <w:pStyle w:val="af0"/>
        <w:jc w:val="both"/>
        <w:rPr>
          <w:sz w:val="28"/>
          <w:szCs w:val="28"/>
          <w:shd w:val="clear" w:color="auto" w:fill="00FFFF"/>
        </w:rPr>
      </w:pPr>
    </w:p>
    <w:p w14:paraId="3BEB408F" w14:textId="77777777" w:rsid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Производственная сфера.</w:t>
      </w:r>
    </w:p>
    <w:p w14:paraId="4B1889E3"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Инфраструктура малого предпринимательства</w:t>
      </w:r>
    </w:p>
    <w:p w14:paraId="076E9E70" w14:textId="77777777" w:rsidR="00BB5804" w:rsidRPr="00BB5804" w:rsidRDefault="00BB5804" w:rsidP="00BB5804">
      <w:pPr>
        <w:pStyle w:val="af0"/>
        <w:jc w:val="both"/>
        <w:rPr>
          <w:rFonts w:ascii="Times New Roman" w:eastAsia="Calibri" w:hAnsi="Times New Roman" w:cs="Times New Roman"/>
          <w:sz w:val="28"/>
          <w:szCs w:val="28"/>
        </w:rPr>
      </w:pPr>
    </w:p>
    <w:p w14:paraId="39C0E16A"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 xml:space="preserve">Численность граждан, занимающихся индивидуальной предпринимательской деятельностью – </w:t>
      </w:r>
      <w:r w:rsidR="00E26CCD">
        <w:rPr>
          <w:rFonts w:ascii="Times New Roman" w:eastAsia="Calibri" w:hAnsi="Times New Roman" w:cs="Times New Roman"/>
          <w:sz w:val="28"/>
          <w:szCs w:val="28"/>
        </w:rPr>
        <w:t>9</w:t>
      </w:r>
      <w:r w:rsidR="00BB5804" w:rsidRPr="00BB5804">
        <w:rPr>
          <w:rFonts w:ascii="Times New Roman" w:eastAsia="Calibri" w:hAnsi="Times New Roman" w:cs="Times New Roman"/>
          <w:sz w:val="28"/>
          <w:szCs w:val="28"/>
        </w:rPr>
        <w:t xml:space="preserve"> человек, количество малых предприятий - 2 единицы</w:t>
      </w:r>
      <w:r w:rsidR="00AB3F41">
        <w:rPr>
          <w:rFonts w:ascii="Times New Roman" w:eastAsia="Calibri" w:hAnsi="Times New Roman" w:cs="Times New Roman"/>
          <w:sz w:val="28"/>
          <w:szCs w:val="28"/>
        </w:rPr>
        <w:t xml:space="preserve">. </w:t>
      </w:r>
      <w:r w:rsidR="00AB3F41" w:rsidRPr="00AB3F41">
        <w:rPr>
          <w:rFonts w:ascii="Times New Roman" w:eastAsia="Calibri" w:hAnsi="Times New Roman" w:cs="Times New Roman"/>
          <w:sz w:val="28"/>
          <w:szCs w:val="28"/>
        </w:rPr>
        <w:t>По сравнению с аналогичным периодом прошлого года</w:t>
      </w:r>
      <w:r w:rsidR="00AB3F41">
        <w:rPr>
          <w:rFonts w:ascii="Times New Roman" w:eastAsia="Calibri" w:hAnsi="Times New Roman" w:cs="Times New Roman"/>
          <w:sz w:val="28"/>
          <w:szCs w:val="28"/>
        </w:rPr>
        <w:t xml:space="preserve"> показатели остались</w:t>
      </w:r>
      <w:r w:rsidR="00AB3F41" w:rsidRPr="00AB3F41">
        <w:rPr>
          <w:rFonts w:ascii="Times New Roman" w:eastAsia="Calibri" w:hAnsi="Times New Roman" w:cs="Times New Roman"/>
          <w:sz w:val="28"/>
          <w:szCs w:val="28"/>
        </w:rPr>
        <w:t xml:space="preserve"> на том же уровне</w:t>
      </w:r>
      <w:r w:rsidR="00AB3F41">
        <w:rPr>
          <w:rFonts w:ascii="Times New Roman" w:eastAsia="Calibri" w:hAnsi="Times New Roman" w:cs="Times New Roman"/>
          <w:sz w:val="28"/>
          <w:szCs w:val="28"/>
        </w:rPr>
        <w:t>.</w:t>
      </w:r>
    </w:p>
    <w:p w14:paraId="37947839" w14:textId="77777777" w:rsidR="00BB5804" w:rsidRPr="00BB5804" w:rsidRDefault="00222017"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На территории поселения действует 2 малых предприятия, в том числе по видам деятельности:</w:t>
      </w:r>
    </w:p>
    <w:p w14:paraId="55D4FEF1"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обрабатывающее производство (хлеб) - 1 ед.;</w:t>
      </w:r>
    </w:p>
    <w:p w14:paraId="67455464"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оптовая и розничная торговля - 1 ед.</w:t>
      </w:r>
    </w:p>
    <w:p w14:paraId="69C36F4B" w14:textId="77777777" w:rsidR="00BB5804" w:rsidRPr="00BB5804" w:rsidRDefault="00222017"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Предприятий промышленного производства на территории поселения не зарегистрировано и не прогнозируется. Строительные и транспортные предприятия отсутствуют. Инвестиций в поселение не поступало.</w:t>
      </w:r>
    </w:p>
    <w:p w14:paraId="099190D4" w14:textId="77777777" w:rsidR="00BB5804" w:rsidRPr="00BB5804" w:rsidRDefault="00BB5804" w:rsidP="00BB5804">
      <w:pPr>
        <w:pStyle w:val="af0"/>
        <w:jc w:val="both"/>
        <w:rPr>
          <w:rFonts w:ascii="Times New Roman" w:eastAsia="Calibri" w:hAnsi="Times New Roman" w:cs="Times New Roman"/>
          <w:sz w:val="28"/>
          <w:szCs w:val="28"/>
        </w:rPr>
      </w:pPr>
    </w:p>
    <w:p w14:paraId="306DBCCE" w14:textId="77777777" w:rsidR="00BB5804" w:rsidRPr="00783BF7" w:rsidRDefault="00BB5804" w:rsidP="001B56B5">
      <w:pPr>
        <w:pStyle w:val="af0"/>
        <w:jc w:val="center"/>
        <w:rPr>
          <w:rFonts w:ascii="Times New Roman" w:eastAsia="Calibri" w:hAnsi="Times New Roman" w:cs="Times New Roman"/>
          <w:b/>
          <w:sz w:val="28"/>
          <w:szCs w:val="28"/>
        </w:rPr>
      </w:pPr>
      <w:r w:rsidRPr="00783BF7">
        <w:rPr>
          <w:rFonts w:ascii="Times New Roman" w:eastAsia="Calibri" w:hAnsi="Times New Roman" w:cs="Times New Roman"/>
          <w:b/>
          <w:sz w:val="28"/>
          <w:szCs w:val="28"/>
        </w:rPr>
        <w:t>Сельское хозяйство</w:t>
      </w:r>
    </w:p>
    <w:p w14:paraId="7CF0EF9E" w14:textId="77777777" w:rsidR="00BB5804" w:rsidRPr="00783BF7" w:rsidRDefault="00BB5804" w:rsidP="00BB5804">
      <w:pPr>
        <w:pStyle w:val="af0"/>
        <w:jc w:val="both"/>
        <w:rPr>
          <w:rFonts w:ascii="Times New Roman" w:eastAsia="Calibri" w:hAnsi="Times New Roman" w:cs="Times New Roman"/>
          <w:sz w:val="28"/>
          <w:szCs w:val="28"/>
        </w:rPr>
      </w:pPr>
    </w:p>
    <w:p w14:paraId="422576DC" w14:textId="77777777" w:rsidR="00BB5804" w:rsidRPr="00BB5804" w:rsidRDefault="00937093" w:rsidP="00BB5804">
      <w:pPr>
        <w:pStyle w:val="af0"/>
        <w:jc w:val="both"/>
        <w:rPr>
          <w:rFonts w:ascii="Times New Roman" w:eastAsia="Calibri" w:hAnsi="Times New Roman" w:cs="Times New Roman"/>
          <w:sz w:val="28"/>
          <w:szCs w:val="28"/>
        </w:rPr>
      </w:pPr>
      <w:r w:rsidRPr="00783BF7">
        <w:rPr>
          <w:rFonts w:ascii="Times New Roman" w:eastAsia="Calibri" w:hAnsi="Times New Roman" w:cs="Times New Roman"/>
          <w:sz w:val="28"/>
          <w:szCs w:val="28"/>
        </w:rPr>
        <w:t xml:space="preserve">   </w:t>
      </w:r>
      <w:r w:rsidR="008F12B4" w:rsidRPr="00783BF7">
        <w:rPr>
          <w:rFonts w:ascii="Times New Roman" w:eastAsia="Calibri" w:hAnsi="Times New Roman" w:cs="Times New Roman"/>
          <w:sz w:val="28"/>
          <w:szCs w:val="28"/>
        </w:rPr>
        <w:t>Р</w:t>
      </w:r>
      <w:r w:rsidR="00BB5804" w:rsidRPr="00783BF7">
        <w:rPr>
          <w:rFonts w:ascii="Times New Roman" w:eastAsia="Calibri" w:hAnsi="Times New Roman" w:cs="Times New Roman"/>
          <w:sz w:val="28"/>
          <w:szCs w:val="28"/>
        </w:rPr>
        <w:t>азвити</w:t>
      </w:r>
      <w:r w:rsidR="008F12B4" w:rsidRPr="00783BF7">
        <w:rPr>
          <w:rFonts w:ascii="Times New Roman" w:eastAsia="Calibri" w:hAnsi="Times New Roman" w:cs="Times New Roman"/>
          <w:sz w:val="28"/>
          <w:szCs w:val="28"/>
        </w:rPr>
        <w:t>я</w:t>
      </w:r>
      <w:r w:rsidR="00BB5804" w:rsidRPr="00783BF7">
        <w:rPr>
          <w:rFonts w:ascii="Times New Roman" w:eastAsia="Calibri" w:hAnsi="Times New Roman" w:cs="Times New Roman"/>
          <w:sz w:val="28"/>
          <w:szCs w:val="28"/>
        </w:rPr>
        <w:t xml:space="preserve"> сельского хозяйства </w:t>
      </w:r>
      <w:r w:rsidR="008F12B4" w:rsidRPr="00783BF7">
        <w:rPr>
          <w:rFonts w:ascii="Times New Roman" w:eastAsia="Calibri" w:hAnsi="Times New Roman" w:cs="Times New Roman"/>
          <w:sz w:val="28"/>
          <w:szCs w:val="28"/>
        </w:rPr>
        <w:t>находится на уровне показателей 202</w:t>
      </w:r>
      <w:r w:rsidR="00F1649A" w:rsidRPr="00783BF7">
        <w:rPr>
          <w:rFonts w:ascii="Times New Roman" w:eastAsia="Calibri" w:hAnsi="Times New Roman" w:cs="Times New Roman"/>
          <w:sz w:val="28"/>
          <w:szCs w:val="28"/>
        </w:rPr>
        <w:t>4</w:t>
      </w:r>
      <w:r w:rsidR="008F12B4" w:rsidRPr="00783BF7">
        <w:rPr>
          <w:rFonts w:ascii="Times New Roman" w:eastAsia="Calibri" w:hAnsi="Times New Roman" w:cs="Times New Roman"/>
          <w:sz w:val="28"/>
          <w:szCs w:val="28"/>
        </w:rPr>
        <w:t xml:space="preserve"> года с незначительными отклонениями по производству сельскохозяйственной продукции.</w:t>
      </w:r>
      <w:r w:rsidR="00BB5804" w:rsidRPr="00783BF7">
        <w:rPr>
          <w:rFonts w:ascii="Times New Roman" w:eastAsia="Calibri" w:hAnsi="Times New Roman" w:cs="Times New Roman"/>
          <w:sz w:val="28"/>
          <w:szCs w:val="28"/>
        </w:rPr>
        <w:t xml:space="preserve"> </w:t>
      </w:r>
      <w:r w:rsidR="008F12B4" w:rsidRPr="00783BF7">
        <w:rPr>
          <w:rFonts w:ascii="Times New Roman" w:eastAsia="Calibri" w:hAnsi="Times New Roman" w:cs="Times New Roman"/>
          <w:sz w:val="28"/>
          <w:szCs w:val="28"/>
        </w:rPr>
        <w:t>К</w:t>
      </w:r>
      <w:r w:rsidR="00BB5804" w:rsidRPr="00783BF7">
        <w:rPr>
          <w:rFonts w:ascii="Times New Roman" w:eastAsia="Calibri" w:hAnsi="Times New Roman" w:cs="Times New Roman"/>
          <w:sz w:val="28"/>
          <w:szCs w:val="28"/>
        </w:rPr>
        <w:t>ак в ведении личного подсобного хозяйства, так и в крестьянских фермерских хозяйствах, объем выданной субсидии населению на содержание маточного поголовья скота увеличился. Планируется дальнейшее стимулирование населения к развитию личных подсобных хозяйств.</w:t>
      </w:r>
    </w:p>
    <w:p w14:paraId="324DB681" w14:textId="77777777" w:rsidR="00BB5804" w:rsidRPr="00BB5804" w:rsidRDefault="00BB5804" w:rsidP="00BB5804">
      <w:pPr>
        <w:pStyle w:val="af0"/>
        <w:jc w:val="both"/>
        <w:rPr>
          <w:rFonts w:ascii="Times New Roman" w:eastAsia="Calibri" w:hAnsi="Times New Roman" w:cs="Times New Roman"/>
          <w:sz w:val="28"/>
          <w:szCs w:val="28"/>
        </w:rPr>
      </w:pPr>
    </w:p>
    <w:p w14:paraId="6A5F51DF"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Охрана и организация общественного порядка</w:t>
      </w:r>
    </w:p>
    <w:p w14:paraId="65D4BE23" w14:textId="77777777" w:rsidR="00BB5804" w:rsidRPr="00BB5804" w:rsidRDefault="00BB5804" w:rsidP="00BB5804">
      <w:pPr>
        <w:pStyle w:val="af0"/>
        <w:jc w:val="both"/>
        <w:rPr>
          <w:rFonts w:ascii="Times New Roman" w:eastAsia="Calibri" w:hAnsi="Times New Roman" w:cs="Times New Roman"/>
          <w:sz w:val="28"/>
          <w:szCs w:val="28"/>
        </w:rPr>
      </w:pPr>
    </w:p>
    <w:p w14:paraId="2D8F34A9"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За территорией сельского поселения закреплен один участковый уполномоченный полиции в целях организации общественного порядка. За 202</w:t>
      </w:r>
      <w:r w:rsidR="002E41BF">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количество преступлений </w:t>
      </w:r>
      <w:r w:rsidR="002E41BF">
        <w:rPr>
          <w:rFonts w:ascii="Times New Roman" w:eastAsia="Calibri" w:hAnsi="Times New Roman" w:cs="Times New Roman"/>
          <w:sz w:val="28"/>
          <w:szCs w:val="28"/>
        </w:rPr>
        <w:t>не выявлено</w:t>
      </w:r>
      <w:r w:rsidR="00BB5804" w:rsidRPr="00BB5804">
        <w:rPr>
          <w:rFonts w:ascii="Times New Roman" w:eastAsia="Calibri" w:hAnsi="Times New Roman" w:cs="Times New Roman"/>
          <w:sz w:val="28"/>
          <w:szCs w:val="28"/>
        </w:rPr>
        <w:t xml:space="preserve">. Предпринимаются меры к снижению </w:t>
      </w:r>
      <w:r w:rsidR="007F4AB0">
        <w:rPr>
          <w:rFonts w:ascii="Times New Roman" w:eastAsia="Calibri" w:hAnsi="Times New Roman" w:cs="Times New Roman"/>
          <w:sz w:val="28"/>
          <w:szCs w:val="28"/>
        </w:rPr>
        <w:t xml:space="preserve">и недопущению </w:t>
      </w:r>
      <w:r w:rsidR="00BB5804" w:rsidRPr="00BB5804">
        <w:rPr>
          <w:rFonts w:ascii="Times New Roman" w:eastAsia="Calibri" w:hAnsi="Times New Roman" w:cs="Times New Roman"/>
          <w:sz w:val="28"/>
          <w:szCs w:val="28"/>
        </w:rPr>
        <w:t>преступности, наращивается темп профилактических мероприятий в образовательных учреждениях и неблагополучных семьях.</w:t>
      </w:r>
    </w:p>
    <w:p w14:paraId="69E3F91B" w14:textId="77777777" w:rsidR="00BB5804" w:rsidRPr="00BB5804" w:rsidRDefault="00BB5804" w:rsidP="00BB5804">
      <w:pPr>
        <w:pStyle w:val="af0"/>
        <w:jc w:val="both"/>
        <w:rPr>
          <w:rFonts w:ascii="Times New Roman" w:eastAsia="Calibri" w:hAnsi="Times New Roman" w:cs="Times New Roman"/>
          <w:sz w:val="28"/>
          <w:szCs w:val="28"/>
        </w:rPr>
      </w:pPr>
    </w:p>
    <w:p w14:paraId="69D8661C"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Обеспечение противопожарной безопасности</w:t>
      </w:r>
    </w:p>
    <w:p w14:paraId="2DD23031" w14:textId="77777777" w:rsidR="00BB5804" w:rsidRPr="00BB5804" w:rsidRDefault="00BB5804" w:rsidP="00BB5804">
      <w:pPr>
        <w:pStyle w:val="af0"/>
        <w:jc w:val="both"/>
        <w:rPr>
          <w:rFonts w:ascii="Times New Roman" w:eastAsia="Calibri" w:hAnsi="Times New Roman" w:cs="Times New Roman"/>
          <w:sz w:val="28"/>
          <w:szCs w:val="28"/>
        </w:rPr>
      </w:pPr>
    </w:p>
    <w:p w14:paraId="738F907A"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Действующая на территории поселения пожарная команда в составе 6 человек обеспечивает надзор в противопожарной деятельности. В распоряжении имеется 2 единицы спецтехники и 10 противопожарных водоемов. В рамках работы обустраиваются минерализованные полосы, проводится профилактическая работа, устанавливаются в помещениях пожарные извещатели.</w:t>
      </w:r>
    </w:p>
    <w:p w14:paraId="65A69FDD" w14:textId="77777777" w:rsidR="00BB5804" w:rsidRPr="00BB5804" w:rsidRDefault="00BB5804" w:rsidP="00BB5804">
      <w:pPr>
        <w:pStyle w:val="af0"/>
        <w:jc w:val="both"/>
        <w:rPr>
          <w:rFonts w:ascii="Times New Roman" w:eastAsia="Calibri" w:hAnsi="Times New Roman" w:cs="Times New Roman"/>
          <w:sz w:val="28"/>
          <w:szCs w:val="28"/>
        </w:rPr>
      </w:pPr>
    </w:p>
    <w:p w14:paraId="444FD1C1"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Развитие отрасли социальной сферы</w:t>
      </w:r>
    </w:p>
    <w:p w14:paraId="452EA53E" w14:textId="77777777" w:rsidR="00BB5804" w:rsidRPr="001B56B5" w:rsidRDefault="00BB5804" w:rsidP="001B56B5">
      <w:pPr>
        <w:pStyle w:val="af0"/>
        <w:jc w:val="center"/>
        <w:rPr>
          <w:rFonts w:ascii="Times New Roman" w:eastAsia="Calibri" w:hAnsi="Times New Roman" w:cs="Times New Roman"/>
          <w:b/>
          <w:sz w:val="28"/>
          <w:szCs w:val="28"/>
        </w:rPr>
      </w:pPr>
    </w:p>
    <w:p w14:paraId="298603FB"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В поселении на основании Устава действует «МКУК Сельский дом культуры п. Красноленинский». Его деятельность направлена на проведение праздничных мероприятий:</w:t>
      </w:r>
    </w:p>
    <w:p w14:paraId="15538077"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проведение спортивно-массовых мероприятий (спортивных праздников к знаменательным датам);</w:t>
      </w:r>
    </w:p>
    <w:p w14:paraId="3F740543"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сохранение и развитие культурного населения;</w:t>
      </w:r>
    </w:p>
    <w:p w14:paraId="60FA9F60"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повышение квалификации работников культуры;</w:t>
      </w:r>
    </w:p>
    <w:p w14:paraId="09C0FD05"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стимулирование народного творчества и развитие культурно-досуговой деятельности (литературные вечера, турниры, викторины, конкурсы);</w:t>
      </w:r>
    </w:p>
    <w:p w14:paraId="4BB765CF"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содействие с талантливой молодежью.</w:t>
      </w:r>
    </w:p>
    <w:p w14:paraId="55C98A7E"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Для организации работы с детьми и молодежью в планах мероприятий учреждения культуры совместно с администрацией поселения стоят следующие задачи:</w:t>
      </w:r>
    </w:p>
    <w:p w14:paraId="2FD2EAE0"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укрепление материальной базы;</w:t>
      </w:r>
    </w:p>
    <w:p w14:paraId="49896AD1"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развитие летнего оздоровительного отдыха для детей и подростков.</w:t>
      </w:r>
    </w:p>
    <w:p w14:paraId="37D3ACCB"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 xml:space="preserve">Система образования в поселении представлена дошкольным образовательным учреждением и одной общеобразовательной школой. </w:t>
      </w:r>
    </w:p>
    <w:p w14:paraId="4E98AB8E"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При плановой наполняемости школы 10</w:t>
      </w:r>
      <w:r w:rsidR="00D6406E">
        <w:rPr>
          <w:rFonts w:ascii="Times New Roman" w:eastAsia="Calibri" w:hAnsi="Times New Roman" w:cs="Times New Roman"/>
          <w:sz w:val="28"/>
          <w:szCs w:val="28"/>
        </w:rPr>
        <w:t>5</w:t>
      </w:r>
      <w:r w:rsidRPr="00BB5804">
        <w:rPr>
          <w:rFonts w:ascii="Times New Roman" w:eastAsia="Calibri" w:hAnsi="Times New Roman" w:cs="Times New Roman"/>
          <w:sz w:val="28"/>
          <w:szCs w:val="28"/>
        </w:rPr>
        <w:t xml:space="preserve"> человек</w:t>
      </w:r>
      <w:r w:rsidR="00D6406E">
        <w:rPr>
          <w:rFonts w:ascii="Times New Roman" w:eastAsia="Calibri" w:hAnsi="Times New Roman" w:cs="Times New Roman"/>
          <w:sz w:val="28"/>
          <w:szCs w:val="28"/>
        </w:rPr>
        <w:t xml:space="preserve">, учащихся в ней </w:t>
      </w:r>
      <w:r w:rsidR="009C52DC">
        <w:rPr>
          <w:rFonts w:ascii="Times New Roman" w:eastAsia="Calibri" w:hAnsi="Times New Roman" w:cs="Times New Roman"/>
          <w:sz w:val="28"/>
          <w:szCs w:val="28"/>
        </w:rPr>
        <w:t>46</w:t>
      </w:r>
      <w:r w:rsidR="00D6406E">
        <w:rPr>
          <w:rFonts w:ascii="Times New Roman" w:eastAsia="Calibri" w:hAnsi="Times New Roman" w:cs="Times New Roman"/>
          <w:sz w:val="28"/>
          <w:szCs w:val="28"/>
        </w:rPr>
        <w:t xml:space="preserve"> учеников (</w:t>
      </w:r>
      <w:r w:rsidR="009C52DC">
        <w:rPr>
          <w:rFonts w:ascii="Times New Roman" w:eastAsia="Calibri" w:hAnsi="Times New Roman" w:cs="Times New Roman"/>
          <w:sz w:val="28"/>
          <w:szCs w:val="28"/>
        </w:rPr>
        <w:t>43,8</w:t>
      </w:r>
      <w:r w:rsidRPr="00BB5804">
        <w:rPr>
          <w:rFonts w:ascii="Times New Roman" w:eastAsia="Calibri" w:hAnsi="Times New Roman" w:cs="Times New Roman"/>
          <w:sz w:val="28"/>
          <w:szCs w:val="28"/>
        </w:rPr>
        <w:t xml:space="preserve">%). При плановой наполняемости детского дошкольного учреждения в 20 человек, фактическое количество воспитанников - </w:t>
      </w:r>
      <w:r w:rsidR="00D6406E">
        <w:rPr>
          <w:rFonts w:ascii="Times New Roman" w:eastAsia="Calibri" w:hAnsi="Times New Roman" w:cs="Times New Roman"/>
          <w:sz w:val="28"/>
          <w:szCs w:val="28"/>
        </w:rPr>
        <w:t>8</w:t>
      </w:r>
      <w:r w:rsidRPr="00BB5804">
        <w:rPr>
          <w:rFonts w:ascii="Times New Roman" w:eastAsia="Calibri" w:hAnsi="Times New Roman" w:cs="Times New Roman"/>
          <w:sz w:val="28"/>
          <w:szCs w:val="28"/>
        </w:rPr>
        <w:t xml:space="preserve">, </w:t>
      </w:r>
    </w:p>
    <w:p w14:paraId="51FA4F2F"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или 40%. Потребность образовательных учреждений в педагогических кадрах удовлетворена полностью.</w:t>
      </w:r>
    </w:p>
    <w:p w14:paraId="0ABCADCC" w14:textId="77777777" w:rsidR="00BB5804" w:rsidRPr="00BB5804" w:rsidRDefault="00BB5804" w:rsidP="00BB5804">
      <w:pPr>
        <w:pStyle w:val="af0"/>
        <w:jc w:val="both"/>
        <w:rPr>
          <w:rFonts w:ascii="Times New Roman" w:eastAsia="Calibri" w:hAnsi="Times New Roman" w:cs="Times New Roman"/>
          <w:sz w:val="28"/>
          <w:szCs w:val="28"/>
        </w:rPr>
      </w:pPr>
    </w:p>
    <w:p w14:paraId="036417EC"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C52DC">
        <w:rPr>
          <w:rFonts w:ascii="Times New Roman" w:eastAsia="Calibri" w:hAnsi="Times New Roman" w:cs="Times New Roman"/>
          <w:sz w:val="28"/>
          <w:szCs w:val="28"/>
        </w:rPr>
        <w:t>В 2024</w:t>
      </w:r>
      <w:r w:rsidR="00BB5804" w:rsidRPr="00BB5804">
        <w:rPr>
          <w:rFonts w:ascii="Times New Roman" w:eastAsia="Calibri" w:hAnsi="Times New Roman" w:cs="Times New Roman"/>
          <w:sz w:val="28"/>
          <w:szCs w:val="28"/>
        </w:rPr>
        <w:t xml:space="preserve"> году на территории сельского поселения Красноленинский реализуется муниципальная программа, включающая в себя исполнение всех полномочий, предусмотренных Федеральным законом от 06.10.2003 № 131-ФЗ «Об общих принципах организации местного самоуправления в Российской Федерации».</w:t>
      </w:r>
    </w:p>
    <w:p w14:paraId="31F65DAD" w14:textId="77777777" w:rsidR="00BB5804" w:rsidRPr="00BB5804" w:rsidRDefault="00BB5804" w:rsidP="00BB5804">
      <w:pPr>
        <w:pStyle w:val="af0"/>
        <w:jc w:val="both"/>
        <w:rPr>
          <w:rFonts w:ascii="Times New Roman" w:eastAsia="Calibri" w:hAnsi="Times New Roman" w:cs="Times New Roman"/>
          <w:sz w:val="28"/>
          <w:szCs w:val="28"/>
        </w:rPr>
      </w:pPr>
    </w:p>
    <w:p w14:paraId="53747E61" w14:textId="77777777" w:rsidR="00BB5804" w:rsidRPr="00BB5804" w:rsidRDefault="00BB5804" w:rsidP="00BB5804">
      <w:pPr>
        <w:pStyle w:val="af0"/>
        <w:jc w:val="both"/>
        <w:rPr>
          <w:rFonts w:ascii="Times New Roman" w:eastAsia="Calibri" w:hAnsi="Times New Roman" w:cs="Times New Roman"/>
          <w:sz w:val="28"/>
          <w:szCs w:val="28"/>
        </w:rPr>
      </w:pPr>
    </w:p>
    <w:p w14:paraId="3721227C"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w:t>
      </w:r>
    </w:p>
    <w:p w14:paraId="0D34C152" w14:textId="77777777" w:rsidR="00BB5804" w:rsidRPr="007C3029" w:rsidRDefault="00BB5804" w:rsidP="00BB5804">
      <w:pPr>
        <w:pStyle w:val="af0"/>
        <w:jc w:val="both"/>
        <w:rPr>
          <w:rFonts w:ascii="Times New Roman" w:eastAsia="Calibri" w:hAnsi="Times New Roman" w:cs="Times New Roman"/>
          <w:sz w:val="28"/>
          <w:szCs w:val="28"/>
        </w:rPr>
      </w:pPr>
    </w:p>
    <w:p w14:paraId="3BE92B33" w14:textId="77777777" w:rsidR="007C3029" w:rsidRPr="007C3029" w:rsidRDefault="007C3029" w:rsidP="00BB5804">
      <w:pPr>
        <w:pStyle w:val="af0"/>
        <w:jc w:val="both"/>
        <w:rPr>
          <w:rFonts w:ascii="Times New Roman" w:eastAsia="Calibri" w:hAnsi="Times New Roman" w:cs="Times New Roman"/>
          <w:sz w:val="28"/>
          <w:szCs w:val="28"/>
        </w:rPr>
      </w:pPr>
    </w:p>
    <w:p w14:paraId="7B2B1725" w14:textId="77777777" w:rsidR="000C2FF0" w:rsidRPr="007C3029" w:rsidRDefault="000C2FF0" w:rsidP="00BB5804">
      <w:pPr>
        <w:autoSpaceDN w:val="0"/>
        <w:adjustRightInd w:val="0"/>
        <w:jc w:val="both"/>
        <w:rPr>
          <w:rFonts w:ascii="Times New Roman" w:hAnsi="Times New Roman" w:cs="Times New Roman"/>
          <w:sz w:val="28"/>
          <w:szCs w:val="28"/>
        </w:rPr>
        <w:sectPr w:rsidR="000C2FF0" w:rsidRPr="007C3029" w:rsidSect="000C2FF0">
          <w:headerReference w:type="default" r:id="rId9"/>
          <w:pgSz w:w="11906" w:h="16838"/>
          <w:pgMar w:top="1418" w:right="1276" w:bottom="1134" w:left="1559" w:header="709" w:footer="709" w:gutter="0"/>
          <w:cols w:space="708"/>
          <w:docGrid w:linePitch="360"/>
        </w:sectPr>
      </w:pPr>
    </w:p>
    <w:p w14:paraId="3F23DB8E" w14:textId="77777777" w:rsidR="004934C7" w:rsidRPr="004934C7" w:rsidRDefault="004934C7" w:rsidP="004934C7">
      <w:pPr>
        <w:jc w:val="right"/>
        <w:rPr>
          <w:rFonts w:ascii="Times New Roman" w:hAnsi="Times New Roman" w:cs="Times New Roman"/>
          <w:sz w:val="28"/>
          <w:szCs w:val="28"/>
        </w:rPr>
      </w:pPr>
      <w:r w:rsidRPr="004934C7">
        <w:rPr>
          <w:rFonts w:ascii="Times New Roman" w:hAnsi="Times New Roman" w:cs="Times New Roman"/>
          <w:sz w:val="28"/>
          <w:szCs w:val="28"/>
        </w:rPr>
        <w:t>Приложение 1</w:t>
      </w:r>
    </w:p>
    <w:p w14:paraId="5DAAACD4" w14:textId="77777777" w:rsidR="004934C7" w:rsidRPr="004934C7" w:rsidRDefault="004934C7" w:rsidP="004934C7">
      <w:pPr>
        <w:jc w:val="right"/>
        <w:rPr>
          <w:rFonts w:ascii="Times New Roman" w:hAnsi="Times New Roman" w:cs="Times New Roman"/>
          <w:sz w:val="28"/>
          <w:szCs w:val="28"/>
        </w:rPr>
      </w:pPr>
    </w:p>
    <w:p w14:paraId="77B51D79" w14:textId="77777777" w:rsidR="004934C7" w:rsidRPr="004934C7" w:rsidRDefault="004934C7" w:rsidP="004934C7">
      <w:pPr>
        <w:jc w:val="center"/>
        <w:rPr>
          <w:rFonts w:ascii="Times New Roman" w:hAnsi="Times New Roman" w:cs="Times New Roman"/>
          <w:sz w:val="28"/>
          <w:szCs w:val="28"/>
        </w:rPr>
      </w:pPr>
      <w:r w:rsidRPr="004934C7">
        <w:rPr>
          <w:rFonts w:ascii="Times New Roman" w:hAnsi="Times New Roman" w:cs="Times New Roman"/>
          <w:snapToGrid w:val="0"/>
          <w:sz w:val="28"/>
          <w:szCs w:val="28"/>
        </w:rPr>
        <w:t xml:space="preserve">Основные показатели </w:t>
      </w:r>
      <w:r w:rsidRPr="004934C7">
        <w:rPr>
          <w:rFonts w:ascii="Times New Roman" w:hAnsi="Times New Roman" w:cs="Times New Roman"/>
          <w:sz w:val="28"/>
          <w:szCs w:val="28"/>
        </w:rPr>
        <w:t xml:space="preserve">социально-экономического развития сельского поселения Красноленинский </w:t>
      </w:r>
      <w:r w:rsidRPr="004934C7">
        <w:rPr>
          <w:rFonts w:ascii="Times New Roman" w:hAnsi="Times New Roman" w:cs="Times New Roman"/>
          <w:snapToGrid w:val="0"/>
          <w:sz w:val="28"/>
          <w:szCs w:val="28"/>
        </w:rPr>
        <w:t>за 202</w:t>
      </w:r>
      <w:r w:rsidR="008B680E">
        <w:rPr>
          <w:rFonts w:ascii="Times New Roman" w:hAnsi="Times New Roman" w:cs="Times New Roman"/>
          <w:snapToGrid w:val="0"/>
          <w:sz w:val="28"/>
          <w:szCs w:val="28"/>
        </w:rPr>
        <w:t>4</w:t>
      </w:r>
      <w:r w:rsidRPr="004934C7">
        <w:rPr>
          <w:rFonts w:ascii="Times New Roman" w:hAnsi="Times New Roman" w:cs="Times New Roman"/>
          <w:snapToGrid w:val="0"/>
          <w:sz w:val="28"/>
          <w:szCs w:val="28"/>
        </w:rPr>
        <w:t xml:space="preserve"> год</w:t>
      </w:r>
    </w:p>
    <w:p w14:paraId="7A38B0B3" w14:textId="77777777" w:rsidR="004934C7" w:rsidRPr="004934C7" w:rsidRDefault="004934C7" w:rsidP="004934C7">
      <w:pPr>
        <w:jc w:val="right"/>
        <w:rPr>
          <w:rFonts w:ascii="Times New Roman" w:hAnsi="Times New Roman" w:cs="Times New Roman"/>
          <w:sz w:val="28"/>
          <w:szCs w:val="28"/>
        </w:rPr>
      </w:pPr>
    </w:p>
    <w:tbl>
      <w:tblPr>
        <w:tblW w:w="1461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93"/>
        <w:gridCol w:w="1418"/>
        <w:gridCol w:w="1701"/>
        <w:gridCol w:w="1984"/>
        <w:gridCol w:w="1418"/>
        <w:gridCol w:w="1842"/>
        <w:gridCol w:w="1560"/>
      </w:tblGrid>
      <w:tr w:rsidR="004B6C82" w:rsidRPr="004934C7" w14:paraId="2DBF1E3C" w14:textId="77777777" w:rsidTr="00995628">
        <w:trPr>
          <w:trHeight w:val="839"/>
        </w:trPr>
        <w:tc>
          <w:tcPr>
            <w:tcW w:w="4693" w:type="dxa"/>
            <w:shd w:val="clear" w:color="auto" w:fill="auto"/>
            <w:vAlign w:val="center"/>
            <w:hideMark/>
          </w:tcPr>
          <w:p w14:paraId="6BDFCC1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Показатели</w:t>
            </w:r>
          </w:p>
        </w:tc>
        <w:tc>
          <w:tcPr>
            <w:tcW w:w="1418" w:type="dxa"/>
            <w:shd w:val="clear" w:color="auto" w:fill="auto"/>
            <w:vAlign w:val="center"/>
            <w:hideMark/>
          </w:tcPr>
          <w:p w14:paraId="03A4B0E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 измерения</w:t>
            </w:r>
          </w:p>
        </w:tc>
        <w:tc>
          <w:tcPr>
            <w:tcW w:w="1701" w:type="dxa"/>
            <w:shd w:val="clear" w:color="auto" w:fill="auto"/>
            <w:vAlign w:val="center"/>
            <w:hideMark/>
          </w:tcPr>
          <w:p w14:paraId="6024143E" w14:textId="77777777" w:rsidR="004B6C82" w:rsidRPr="004934C7" w:rsidRDefault="004B6C82" w:rsidP="00B703CB">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B703CB">
              <w:rPr>
                <w:rFonts w:ascii="Times New Roman" w:hAnsi="Times New Roman" w:cs="Times New Roman"/>
                <w:color w:val="000000"/>
                <w:sz w:val="28"/>
                <w:szCs w:val="28"/>
                <w:lang w:eastAsia="ru-RU"/>
              </w:rPr>
              <w:t>2</w:t>
            </w:r>
            <w:r w:rsidRPr="004934C7">
              <w:rPr>
                <w:rFonts w:ascii="Times New Roman" w:hAnsi="Times New Roman" w:cs="Times New Roman"/>
                <w:color w:val="000000"/>
                <w:sz w:val="28"/>
                <w:szCs w:val="28"/>
                <w:lang w:eastAsia="ru-RU"/>
              </w:rPr>
              <w:t xml:space="preserve"> год</w:t>
            </w:r>
          </w:p>
        </w:tc>
        <w:tc>
          <w:tcPr>
            <w:tcW w:w="1984" w:type="dxa"/>
            <w:shd w:val="clear" w:color="auto" w:fill="auto"/>
            <w:vAlign w:val="center"/>
            <w:hideMark/>
          </w:tcPr>
          <w:p w14:paraId="63296570"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w:t>
            </w:r>
          </w:p>
        </w:tc>
        <w:tc>
          <w:tcPr>
            <w:tcW w:w="1418" w:type="dxa"/>
            <w:shd w:val="clear" w:color="auto" w:fill="auto"/>
            <w:vAlign w:val="center"/>
            <w:hideMark/>
          </w:tcPr>
          <w:p w14:paraId="46256E80"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Темп роста 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года к 202</w:t>
            </w:r>
            <w:r w:rsidR="0050381D">
              <w:rPr>
                <w:rFonts w:ascii="Times New Roman" w:hAnsi="Times New Roman" w:cs="Times New Roman"/>
                <w:color w:val="000000"/>
                <w:sz w:val="28"/>
                <w:szCs w:val="28"/>
                <w:lang w:eastAsia="ru-RU"/>
              </w:rPr>
              <w:t>2</w:t>
            </w:r>
            <w:r w:rsidRPr="004934C7">
              <w:rPr>
                <w:rFonts w:ascii="Times New Roman" w:hAnsi="Times New Roman" w:cs="Times New Roman"/>
                <w:color w:val="000000"/>
                <w:sz w:val="28"/>
                <w:szCs w:val="28"/>
                <w:lang w:eastAsia="ru-RU"/>
              </w:rPr>
              <w:t xml:space="preserve"> году, %*</w:t>
            </w:r>
          </w:p>
        </w:tc>
        <w:tc>
          <w:tcPr>
            <w:tcW w:w="1842" w:type="dxa"/>
            <w:shd w:val="clear" w:color="auto" w:fill="auto"/>
            <w:vAlign w:val="center"/>
            <w:hideMark/>
          </w:tcPr>
          <w:p w14:paraId="250D0529"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50381D">
              <w:rPr>
                <w:rFonts w:ascii="Times New Roman" w:hAnsi="Times New Roman" w:cs="Times New Roman"/>
                <w:color w:val="000000"/>
                <w:sz w:val="28"/>
                <w:szCs w:val="28"/>
                <w:lang w:eastAsia="ru-RU"/>
              </w:rPr>
              <w:t>4</w:t>
            </w:r>
            <w:r w:rsidRPr="004934C7">
              <w:rPr>
                <w:rFonts w:ascii="Times New Roman" w:hAnsi="Times New Roman" w:cs="Times New Roman"/>
                <w:color w:val="000000"/>
                <w:sz w:val="28"/>
                <w:szCs w:val="28"/>
                <w:lang w:eastAsia="ru-RU"/>
              </w:rPr>
              <w:t xml:space="preserve"> год</w:t>
            </w:r>
          </w:p>
        </w:tc>
        <w:tc>
          <w:tcPr>
            <w:tcW w:w="1560" w:type="dxa"/>
            <w:shd w:val="clear" w:color="auto" w:fill="auto"/>
            <w:vAlign w:val="center"/>
            <w:hideMark/>
          </w:tcPr>
          <w:p w14:paraId="7F8BB581"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Темп роста 202</w:t>
            </w:r>
            <w:r w:rsidR="0050381D">
              <w:rPr>
                <w:rFonts w:ascii="Times New Roman" w:hAnsi="Times New Roman" w:cs="Times New Roman"/>
                <w:color w:val="000000"/>
                <w:sz w:val="28"/>
                <w:szCs w:val="28"/>
                <w:lang w:eastAsia="ru-RU"/>
              </w:rPr>
              <w:t>4</w:t>
            </w:r>
            <w:r w:rsidRPr="004934C7">
              <w:rPr>
                <w:rFonts w:ascii="Times New Roman" w:hAnsi="Times New Roman" w:cs="Times New Roman"/>
                <w:color w:val="000000"/>
                <w:sz w:val="28"/>
                <w:szCs w:val="28"/>
                <w:lang w:eastAsia="ru-RU"/>
              </w:rPr>
              <w:t xml:space="preserve"> года к 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году, %*</w:t>
            </w:r>
          </w:p>
        </w:tc>
      </w:tr>
      <w:tr w:rsidR="004B6C82" w:rsidRPr="004934C7" w14:paraId="084CD515" w14:textId="77777777" w:rsidTr="00995628">
        <w:trPr>
          <w:trHeight w:val="303"/>
        </w:trPr>
        <w:tc>
          <w:tcPr>
            <w:tcW w:w="4693" w:type="dxa"/>
            <w:shd w:val="clear" w:color="auto" w:fill="auto"/>
            <w:vAlign w:val="center"/>
            <w:hideMark/>
          </w:tcPr>
          <w:p w14:paraId="17F7ADC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w:t>
            </w:r>
          </w:p>
        </w:tc>
        <w:tc>
          <w:tcPr>
            <w:tcW w:w="1418" w:type="dxa"/>
            <w:shd w:val="clear" w:color="auto" w:fill="auto"/>
            <w:vAlign w:val="center"/>
            <w:hideMark/>
          </w:tcPr>
          <w:p w14:paraId="13D1834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701" w:type="dxa"/>
            <w:shd w:val="clear" w:color="auto" w:fill="auto"/>
            <w:vAlign w:val="center"/>
            <w:hideMark/>
          </w:tcPr>
          <w:p w14:paraId="67A71808"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3</w:t>
            </w:r>
          </w:p>
        </w:tc>
        <w:tc>
          <w:tcPr>
            <w:tcW w:w="1984" w:type="dxa"/>
            <w:shd w:val="clear" w:color="auto" w:fill="auto"/>
            <w:vAlign w:val="center"/>
            <w:hideMark/>
          </w:tcPr>
          <w:p w14:paraId="1051DCC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4</w:t>
            </w:r>
          </w:p>
        </w:tc>
        <w:tc>
          <w:tcPr>
            <w:tcW w:w="1418" w:type="dxa"/>
            <w:shd w:val="clear" w:color="auto" w:fill="auto"/>
            <w:vAlign w:val="center"/>
            <w:hideMark/>
          </w:tcPr>
          <w:p w14:paraId="2F905B8C"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5</w:t>
            </w:r>
          </w:p>
        </w:tc>
        <w:tc>
          <w:tcPr>
            <w:tcW w:w="1842" w:type="dxa"/>
            <w:shd w:val="clear" w:color="auto" w:fill="auto"/>
            <w:vAlign w:val="center"/>
            <w:hideMark/>
          </w:tcPr>
          <w:p w14:paraId="5014D0BE"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7</w:t>
            </w:r>
          </w:p>
        </w:tc>
        <w:tc>
          <w:tcPr>
            <w:tcW w:w="1560" w:type="dxa"/>
            <w:shd w:val="clear" w:color="auto" w:fill="auto"/>
            <w:vAlign w:val="center"/>
            <w:hideMark/>
          </w:tcPr>
          <w:p w14:paraId="4998DC6B"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8</w:t>
            </w:r>
          </w:p>
        </w:tc>
      </w:tr>
      <w:tr w:rsidR="004B6C82" w:rsidRPr="004934C7" w14:paraId="2E3FD337" w14:textId="77777777" w:rsidTr="00995628">
        <w:trPr>
          <w:trHeight w:val="409"/>
        </w:trPr>
        <w:tc>
          <w:tcPr>
            <w:tcW w:w="6111" w:type="dxa"/>
            <w:gridSpan w:val="2"/>
            <w:shd w:val="clear" w:color="auto" w:fill="auto"/>
            <w:vAlign w:val="center"/>
            <w:hideMark/>
          </w:tcPr>
          <w:p w14:paraId="069742CD"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ТРУД И ЗАНЯТОСТЬ НАСЕЛЕНИЯ</w:t>
            </w:r>
          </w:p>
        </w:tc>
        <w:tc>
          <w:tcPr>
            <w:tcW w:w="1701" w:type="dxa"/>
            <w:shd w:val="clear" w:color="auto" w:fill="auto"/>
            <w:vAlign w:val="center"/>
            <w:hideMark/>
          </w:tcPr>
          <w:p w14:paraId="73EA607A"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hideMark/>
          </w:tcPr>
          <w:p w14:paraId="01841665"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418" w:type="dxa"/>
            <w:shd w:val="clear" w:color="auto" w:fill="auto"/>
            <w:vAlign w:val="center"/>
            <w:hideMark/>
          </w:tcPr>
          <w:p w14:paraId="435BCDB9"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842" w:type="dxa"/>
            <w:shd w:val="clear" w:color="auto" w:fill="auto"/>
            <w:vAlign w:val="center"/>
            <w:hideMark/>
          </w:tcPr>
          <w:p w14:paraId="33F0126B"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560" w:type="dxa"/>
            <w:shd w:val="clear" w:color="auto" w:fill="auto"/>
            <w:vAlign w:val="center"/>
            <w:hideMark/>
          </w:tcPr>
          <w:p w14:paraId="1BFF5A81"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r>
      <w:tr w:rsidR="004B6C82" w:rsidRPr="004934C7" w14:paraId="365DB239" w14:textId="77777777" w:rsidTr="00995628">
        <w:trPr>
          <w:trHeight w:val="667"/>
        </w:trPr>
        <w:tc>
          <w:tcPr>
            <w:tcW w:w="4693" w:type="dxa"/>
            <w:shd w:val="clear" w:color="auto" w:fill="auto"/>
            <w:vAlign w:val="center"/>
            <w:hideMark/>
          </w:tcPr>
          <w:p w14:paraId="6196C257"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постоянного населения на конец отчетного периода</w:t>
            </w:r>
          </w:p>
        </w:tc>
        <w:tc>
          <w:tcPr>
            <w:tcW w:w="1418" w:type="dxa"/>
            <w:shd w:val="clear" w:color="auto" w:fill="auto"/>
            <w:vAlign w:val="center"/>
            <w:hideMark/>
          </w:tcPr>
          <w:p w14:paraId="6FAA69E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77ACDA9D"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860</w:t>
            </w:r>
          </w:p>
        </w:tc>
        <w:tc>
          <w:tcPr>
            <w:tcW w:w="1984" w:type="dxa"/>
            <w:shd w:val="clear" w:color="auto" w:fill="auto"/>
            <w:vAlign w:val="center"/>
          </w:tcPr>
          <w:p w14:paraId="3D4BBF3B"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852</w:t>
            </w:r>
          </w:p>
        </w:tc>
        <w:tc>
          <w:tcPr>
            <w:tcW w:w="1418" w:type="dxa"/>
            <w:shd w:val="clear" w:color="auto" w:fill="auto"/>
            <w:vAlign w:val="center"/>
            <w:hideMark/>
          </w:tcPr>
          <w:p w14:paraId="1DF42090"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99,1</w:t>
            </w:r>
          </w:p>
        </w:tc>
        <w:tc>
          <w:tcPr>
            <w:tcW w:w="1842" w:type="dxa"/>
            <w:shd w:val="clear" w:color="auto" w:fill="auto"/>
            <w:vAlign w:val="center"/>
          </w:tcPr>
          <w:p w14:paraId="3991FDE5" w14:textId="77777777" w:rsidR="004B6C82" w:rsidRPr="004934C7" w:rsidRDefault="002F6522"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833</w:t>
            </w:r>
          </w:p>
        </w:tc>
        <w:tc>
          <w:tcPr>
            <w:tcW w:w="1560" w:type="dxa"/>
            <w:shd w:val="clear" w:color="auto" w:fill="auto"/>
            <w:vAlign w:val="center"/>
            <w:hideMark/>
          </w:tcPr>
          <w:p w14:paraId="30C5FBE8" w14:textId="77777777" w:rsidR="004B6C82" w:rsidRPr="004934C7" w:rsidRDefault="00775B3B" w:rsidP="002B498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r w:rsidR="002B498D">
              <w:rPr>
                <w:rFonts w:ascii="Times New Roman" w:hAnsi="Times New Roman" w:cs="Times New Roman"/>
                <w:color w:val="000000"/>
                <w:sz w:val="28"/>
                <w:szCs w:val="28"/>
                <w:lang w:eastAsia="ru-RU"/>
              </w:rPr>
              <w:t>7</w:t>
            </w:r>
            <w:r>
              <w:rPr>
                <w:rFonts w:ascii="Times New Roman" w:hAnsi="Times New Roman" w:cs="Times New Roman"/>
                <w:color w:val="000000"/>
                <w:sz w:val="28"/>
                <w:szCs w:val="28"/>
                <w:lang w:eastAsia="ru-RU"/>
              </w:rPr>
              <w:t>,</w:t>
            </w:r>
            <w:r w:rsidR="002B498D">
              <w:rPr>
                <w:rFonts w:ascii="Times New Roman" w:hAnsi="Times New Roman" w:cs="Times New Roman"/>
                <w:color w:val="000000"/>
                <w:sz w:val="28"/>
                <w:szCs w:val="28"/>
                <w:lang w:eastAsia="ru-RU"/>
              </w:rPr>
              <w:t>8</w:t>
            </w:r>
          </w:p>
        </w:tc>
      </w:tr>
      <w:tr w:rsidR="004B6C82" w:rsidRPr="004934C7" w14:paraId="2A9BAB80" w14:textId="77777777" w:rsidTr="00995628">
        <w:trPr>
          <w:trHeight w:val="409"/>
        </w:trPr>
        <w:tc>
          <w:tcPr>
            <w:tcW w:w="4693" w:type="dxa"/>
            <w:shd w:val="clear" w:color="auto" w:fill="auto"/>
            <w:vAlign w:val="center"/>
            <w:hideMark/>
          </w:tcPr>
          <w:p w14:paraId="438AFE5D"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Естественный прирост населения</w:t>
            </w:r>
          </w:p>
        </w:tc>
        <w:tc>
          <w:tcPr>
            <w:tcW w:w="1418" w:type="dxa"/>
            <w:shd w:val="clear" w:color="auto" w:fill="auto"/>
            <w:vAlign w:val="center"/>
            <w:hideMark/>
          </w:tcPr>
          <w:p w14:paraId="464CFE77"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12CAFC6A"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r w:rsidR="004B6C82" w:rsidRPr="004934C7">
              <w:rPr>
                <w:rFonts w:ascii="Times New Roman" w:hAnsi="Times New Roman" w:cs="Times New Roman"/>
                <w:color w:val="000000"/>
                <w:sz w:val="28"/>
                <w:szCs w:val="28"/>
                <w:lang w:eastAsia="ru-RU"/>
              </w:rPr>
              <w:t>3</w:t>
            </w:r>
          </w:p>
        </w:tc>
        <w:tc>
          <w:tcPr>
            <w:tcW w:w="1984" w:type="dxa"/>
            <w:shd w:val="clear" w:color="auto" w:fill="auto"/>
            <w:vAlign w:val="center"/>
          </w:tcPr>
          <w:p w14:paraId="1042388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w:t>
            </w:r>
          </w:p>
        </w:tc>
        <w:tc>
          <w:tcPr>
            <w:tcW w:w="1418" w:type="dxa"/>
            <w:shd w:val="clear" w:color="auto" w:fill="auto"/>
            <w:vAlign w:val="center"/>
            <w:hideMark/>
          </w:tcPr>
          <w:p w14:paraId="577FCB4A"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53,8</w:t>
            </w:r>
          </w:p>
        </w:tc>
        <w:tc>
          <w:tcPr>
            <w:tcW w:w="1842" w:type="dxa"/>
            <w:shd w:val="clear" w:color="auto" w:fill="auto"/>
            <w:vAlign w:val="center"/>
          </w:tcPr>
          <w:p w14:paraId="5CA6C8D2" w14:textId="77777777" w:rsidR="004B6C82" w:rsidRPr="004934C7" w:rsidRDefault="002F6522" w:rsidP="002F6522">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0573128F"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28,6</w:t>
            </w:r>
          </w:p>
        </w:tc>
      </w:tr>
      <w:tr w:rsidR="004B6C82" w:rsidRPr="004934C7" w14:paraId="651DDBA9" w14:textId="77777777" w:rsidTr="00995628">
        <w:trPr>
          <w:trHeight w:val="409"/>
        </w:trPr>
        <w:tc>
          <w:tcPr>
            <w:tcW w:w="4693" w:type="dxa"/>
            <w:shd w:val="clear" w:color="auto" w:fill="auto"/>
            <w:vAlign w:val="center"/>
            <w:hideMark/>
          </w:tcPr>
          <w:p w14:paraId="310F2624"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Миграционный прирост населения</w:t>
            </w:r>
          </w:p>
        </w:tc>
        <w:tc>
          <w:tcPr>
            <w:tcW w:w="1418" w:type="dxa"/>
            <w:shd w:val="clear" w:color="auto" w:fill="auto"/>
            <w:vAlign w:val="center"/>
            <w:hideMark/>
          </w:tcPr>
          <w:p w14:paraId="2D370859"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33480CEF"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p>
        </w:tc>
        <w:tc>
          <w:tcPr>
            <w:tcW w:w="1984" w:type="dxa"/>
            <w:shd w:val="clear" w:color="auto" w:fill="auto"/>
            <w:vAlign w:val="center"/>
          </w:tcPr>
          <w:p w14:paraId="6E24F50D"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p>
        </w:tc>
        <w:tc>
          <w:tcPr>
            <w:tcW w:w="1418" w:type="dxa"/>
            <w:shd w:val="clear" w:color="auto" w:fill="auto"/>
            <w:vAlign w:val="center"/>
            <w:hideMark/>
          </w:tcPr>
          <w:p w14:paraId="1AD9F7D3"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33,3</w:t>
            </w:r>
          </w:p>
        </w:tc>
        <w:tc>
          <w:tcPr>
            <w:tcW w:w="1842" w:type="dxa"/>
            <w:shd w:val="clear" w:color="auto" w:fill="auto"/>
            <w:vAlign w:val="center"/>
          </w:tcPr>
          <w:p w14:paraId="3705161F" w14:textId="77777777" w:rsidR="004B6C82" w:rsidRPr="004934C7" w:rsidRDefault="002F6522"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p>
        </w:tc>
        <w:tc>
          <w:tcPr>
            <w:tcW w:w="1560" w:type="dxa"/>
            <w:shd w:val="clear" w:color="auto" w:fill="auto"/>
            <w:vAlign w:val="center"/>
            <w:hideMark/>
          </w:tcPr>
          <w:p w14:paraId="592E6D24"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65A71B7F" w14:textId="77777777" w:rsidTr="00995628">
        <w:trPr>
          <w:trHeight w:val="600"/>
        </w:trPr>
        <w:tc>
          <w:tcPr>
            <w:tcW w:w="4693" w:type="dxa"/>
            <w:shd w:val="clear" w:color="auto" w:fill="auto"/>
            <w:vAlign w:val="center"/>
            <w:hideMark/>
          </w:tcPr>
          <w:p w14:paraId="4580DD94"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экономически активного населения на конец отчетного периода</w:t>
            </w:r>
          </w:p>
        </w:tc>
        <w:tc>
          <w:tcPr>
            <w:tcW w:w="1418" w:type="dxa"/>
            <w:shd w:val="clear" w:color="auto" w:fill="auto"/>
            <w:vAlign w:val="center"/>
            <w:hideMark/>
          </w:tcPr>
          <w:p w14:paraId="7BC141EA"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400AB554" w14:textId="77777777" w:rsidR="004B6C82" w:rsidRPr="004934C7" w:rsidRDefault="00B703CB" w:rsidP="00B703CB">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457</w:t>
            </w:r>
          </w:p>
        </w:tc>
        <w:tc>
          <w:tcPr>
            <w:tcW w:w="1984" w:type="dxa"/>
            <w:shd w:val="clear" w:color="auto" w:fill="auto"/>
            <w:vAlign w:val="center"/>
          </w:tcPr>
          <w:p w14:paraId="75DB332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457</w:t>
            </w:r>
          </w:p>
        </w:tc>
        <w:tc>
          <w:tcPr>
            <w:tcW w:w="1418" w:type="dxa"/>
            <w:shd w:val="clear" w:color="auto" w:fill="auto"/>
            <w:vAlign w:val="center"/>
            <w:hideMark/>
          </w:tcPr>
          <w:p w14:paraId="75463EA0"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w:t>
            </w:r>
          </w:p>
        </w:tc>
        <w:tc>
          <w:tcPr>
            <w:tcW w:w="1842" w:type="dxa"/>
            <w:shd w:val="clear" w:color="auto" w:fill="auto"/>
            <w:vAlign w:val="center"/>
          </w:tcPr>
          <w:p w14:paraId="22DD69DA" w14:textId="77777777" w:rsidR="004B6C82" w:rsidRPr="004934C7" w:rsidRDefault="002F6522" w:rsidP="005C4963">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455</w:t>
            </w:r>
          </w:p>
        </w:tc>
        <w:tc>
          <w:tcPr>
            <w:tcW w:w="1560" w:type="dxa"/>
            <w:shd w:val="clear" w:color="auto" w:fill="auto"/>
            <w:vAlign w:val="center"/>
            <w:hideMark/>
          </w:tcPr>
          <w:p w14:paraId="23328F10" w14:textId="77777777" w:rsidR="004B6C82" w:rsidRPr="004934C7" w:rsidRDefault="002B498D" w:rsidP="00775B3B">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99,6</w:t>
            </w:r>
          </w:p>
        </w:tc>
      </w:tr>
      <w:tr w:rsidR="004B6C82" w:rsidRPr="004934C7" w14:paraId="5BDC27EC" w14:textId="77777777" w:rsidTr="00995628">
        <w:trPr>
          <w:trHeight w:val="852"/>
        </w:trPr>
        <w:tc>
          <w:tcPr>
            <w:tcW w:w="4693" w:type="dxa"/>
            <w:shd w:val="clear" w:color="auto" w:fill="auto"/>
            <w:vAlign w:val="center"/>
            <w:hideMark/>
          </w:tcPr>
          <w:p w14:paraId="56D6CA4D"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Среднесписочная численность работников по средним и крупным предприятиям</w:t>
            </w:r>
          </w:p>
        </w:tc>
        <w:tc>
          <w:tcPr>
            <w:tcW w:w="1418" w:type="dxa"/>
            <w:shd w:val="clear" w:color="auto" w:fill="auto"/>
            <w:vAlign w:val="center"/>
            <w:hideMark/>
          </w:tcPr>
          <w:p w14:paraId="091BCCC9"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0A8BE236"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444</w:t>
            </w:r>
          </w:p>
        </w:tc>
        <w:tc>
          <w:tcPr>
            <w:tcW w:w="1984" w:type="dxa"/>
            <w:shd w:val="clear" w:color="auto" w:fill="auto"/>
            <w:vAlign w:val="center"/>
          </w:tcPr>
          <w:p w14:paraId="3371E505"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439</w:t>
            </w:r>
          </w:p>
        </w:tc>
        <w:tc>
          <w:tcPr>
            <w:tcW w:w="1418" w:type="dxa"/>
            <w:shd w:val="clear" w:color="auto" w:fill="auto"/>
            <w:vAlign w:val="center"/>
            <w:hideMark/>
          </w:tcPr>
          <w:p w14:paraId="336BBB85"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98,9</w:t>
            </w:r>
          </w:p>
        </w:tc>
        <w:tc>
          <w:tcPr>
            <w:tcW w:w="1842" w:type="dxa"/>
            <w:shd w:val="clear" w:color="auto" w:fill="auto"/>
            <w:vAlign w:val="center"/>
          </w:tcPr>
          <w:p w14:paraId="4705BAD4" w14:textId="77777777" w:rsidR="004B6C82" w:rsidRPr="004934C7" w:rsidRDefault="00852ADC" w:rsidP="006E139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434</w:t>
            </w:r>
          </w:p>
        </w:tc>
        <w:tc>
          <w:tcPr>
            <w:tcW w:w="1560" w:type="dxa"/>
            <w:shd w:val="clear" w:color="auto" w:fill="auto"/>
            <w:vAlign w:val="center"/>
            <w:hideMark/>
          </w:tcPr>
          <w:p w14:paraId="41DD24DE" w14:textId="77777777" w:rsidR="004B6C82" w:rsidRPr="004934C7" w:rsidRDefault="004B6C82" w:rsidP="00775B3B">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9</w:t>
            </w:r>
            <w:r w:rsidR="00775B3B">
              <w:rPr>
                <w:rFonts w:ascii="Times New Roman" w:hAnsi="Times New Roman" w:cs="Times New Roman"/>
                <w:color w:val="000000"/>
                <w:sz w:val="28"/>
                <w:szCs w:val="28"/>
                <w:lang w:eastAsia="ru-RU"/>
              </w:rPr>
              <w:t>8</w:t>
            </w:r>
            <w:r w:rsidRPr="004934C7">
              <w:rPr>
                <w:rFonts w:ascii="Times New Roman" w:hAnsi="Times New Roman" w:cs="Times New Roman"/>
                <w:color w:val="000000"/>
                <w:sz w:val="28"/>
                <w:szCs w:val="28"/>
                <w:lang w:eastAsia="ru-RU"/>
              </w:rPr>
              <w:t>,</w:t>
            </w:r>
            <w:r w:rsidR="00775B3B">
              <w:rPr>
                <w:rFonts w:ascii="Times New Roman" w:hAnsi="Times New Roman" w:cs="Times New Roman"/>
                <w:color w:val="000000"/>
                <w:sz w:val="28"/>
                <w:szCs w:val="28"/>
                <w:lang w:eastAsia="ru-RU"/>
              </w:rPr>
              <w:t>9</w:t>
            </w:r>
          </w:p>
        </w:tc>
      </w:tr>
      <w:tr w:rsidR="004B6C82" w:rsidRPr="004934C7" w14:paraId="436A6B8B" w14:textId="77777777" w:rsidTr="00995628">
        <w:trPr>
          <w:trHeight w:val="708"/>
        </w:trPr>
        <w:tc>
          <w:tcPr>
            <w:tcW w:w="4693" w:type="dxa"/>
            <w:shd w:val="clear" w:color="auto" w:fill="auto"/>
            <w:vAlign w:val="center"/>
            <w:hideMark/>
          </w:tcPr>
          <w:p w14:paraId="27F46952"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официально зарегистрированных безработных на конец отчетного периода</w:t>
            </w:r>
          </w:p>
        </w:tc>
        <w:tc>
          <w:tcPr>
            <w:tcW w:w="1418" w:type="dxa"/>
            <w:shd w:val="clear" w:color="auto" w:fill="auto"/>
            <w:vAlign w:val="center"/>
            <w:hideMark/>
          </w:tcPr>
          <w:p w14:paraId="6679276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50EAB37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984" w:type="dxa"/>
            <w:shd w:val="clear" w:color="auto" w:fill="auto"/>
            <w:vAlign w:val="center"/>
          </w:tcPr>
          <w:p w14:paraId="56F332B8"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418" w:type="dxa"/>
            <w:shd w:val="clear" w:color="auto" w:fill="auto"/>
            <w:vAlign w:val="center"/>
            <w:hideMark/>
          </w:tcPr>
          <w:p w14:paraId="4AEDA4EB"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100,0</w:t>
            </w:r>
          </w:p>
        </w:tc>
        <w:tc>
          <w:tcPr>
            <w:tcW w:w="1842" w:type="dxa"/>
            <w:shd w:val="clear" w:color="auto" w:fill="auto"/>
            <w:vAlign w:val="center"/>
          </w:tcPr>
          <w:p w14:paraId="19DCB0AD"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4272A681"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472244C8" w14:textId="77777777" w:rsidTr="00995628">
        <w:trPr>
          <w:trHeight w:val="834"/>
        </w:trPr>
        <w:tc>
          <w:tcPr>
            <w:tcW w:w="6111" w:type="dxa"/>
            <w:gridSpan w:val="2"/>
            <w:shd w:val="clear" w:color="auto" w:fill="auto"/>
            <w:vAlign w:val="center"/>
            <w:hideMark/>
          </w:tcPr>
          <w:p w14:paraId="64AC94AD"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ПРОИЗВОДСТВО СЕЛЬСКОХОЗЯЙСТВЕННОЙ ПРОДУКЦИИ (БЕЗ УЧЕТА НАСЕЛЕНИЯ) Данной информации нет, учет не ведется</w:t>
            </w:r>
          </w:p>
        </w:tc>
        <w:tc>
          <w:tcPr>
            <w:tcW w:w="1701" w:type="dxa"/>
            <w:shd w:val="clear" w:color="auto" w:fill="auto"/>
            <w:vAlign w:val="center"/>
            <w:hideMark/>
          </w:tcPr>
          <w:p w14:paraId="4BD0A13D"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hideMark/>
          </w:tcPr>
          <w:p w14:paraId="1DC68CAF"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418" w:type="dxa"/>
            <w:shd w:val="clear" w:color="auto" w:fill="auto"/>
            <w:vAlign w:val="center"/>
            <w:hideMark/>
          </w:tcPr>
          <w:p w14:paraId="650FE22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w:t>
            </w:r>
          </w:p>
        </w:tc>
        <w:tc>
          <w:tcPr>
            <w:tcW w:w="1842" w:type="dxa"/>
            <w:shd w:val="clear" w:color="auto" w:fill="auto"/>
            <w:vAlign w:val="center"/>
            <w:hideMark/>
          </w:tcPr>
          <w:p w14:paraId="2D63BE12"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560" w:type="dxa"/>
            <w:shd w:val="clear" w:color="auto" w:fill="auto"/>
            <w:vAlign w:val="center"/>
            <w:hideMark/>
          </w:tcPr>
          <w:p w14:paraId="667F927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49193284" w14:textId="77777777" w:rsidTr="00995628">
        <w:trPr>
          <w:trHeight w:val="364"/>
        </w:trPr>
        <w:tc>
          <w:tcPr>
            <w:tcW w:w="4693" w:type="dxa"/>
            <w:shd w:val="clear" w:color="auto" w:fill="auto"/>
            <w:vAlign w:val="center"/>
            <w:hideMark/>
          </w:tcPr>
          <w:p w14:paraId="08B581EE"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Скот и птица (на убой в живом весе)</w:t>
            </w:r>
          </w:p>
        </w:tc>
        <w:tc>
          <w:tcPr>
            <w:tcW w:w="1418" w:type="dxa"/>
            <w:shd w:val="clear" w:color="auto" w:fill="auto"/>
            <w:vAlign w:val="center"/>
            <w:hideMark/>
          </w:tcPr>
          <w:p w14:paraId="36462FB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3DA0AE42"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984" w:type="dxa"/>
            <w:shd w:val="clear" w:color="auto" w:fill="auto"/>
            <w:vAlign w:val="center"/>
          </w:tcPr>
          <w:p w14:paraId="5849F7B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418" w:type="dxa"/>
            <w:shd w:val="clear" w:color="auto" w:fill="auto"/>
            <w:vAlign w:val="center"/>
            <w:hideMark/>
          </w:tcPr>
          <w:p w14:paraId="28B0E3E0" w14:textId="77777777" w:rsidR="004B6C82" w:rsidRPr="004934C7" w:rsidRDefault="00783BF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c>
          <w:tcPr>
            <w:tcW w:w="1842" w:type="dxa"/>
            <w:shd w:val="clear" w:color="auto" w:fill="auto"/>
            <w:vAlign w:val="center"/>
          </w:tcPr>
          <w:p w14:paraId="2522CB4A"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560" w:type="dxa"/>
            <w:shd w:val="clear" w:color="auto" w:fill="auto"/>
            <w:vAlign w:val="center"/>
            <w:hideMark/>
          </w:tcPr>
          <w:p w14:paraId="42DD913A" w14:textId="77777777" w:rsidR="004B6C82" w:rsidRPr="004934C7" w:rsidRDefault="004E68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7AF3E483" w14:textId="77777777" w:rsidTr="00995628">
        <w:trPr>
          <w:trHeight w:val="364"/>
        </w:trPr>
        <w:tc>
          <w:tcPr>
            <w:tcW w:w="4693" w:type="dxa"/>
            <w:shd w:val="clear" w:color="auto" w:fill="auto"/>
            <w:vAlign w:val="center"/>
            <w:hideMark/>
          </w:tcPr>
          <w:p w14:paraId="66B3C0A0"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молоко</w:t>
            </w:r>
          </w:p>
        </w:tc>
        <w:tc>
          <w:tcPr>
            <w:tcW w:w="1418" w:type="dxa"/>
            <w:shd w:val="clear" w:color="auto" w:fill="auto"/>
            <w:vAlign w:val="center"/>
            <w:hideMark/>
          </w:tcPr>
          <w:p w14:paraId="18F1AFB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0AEDCC8E"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w:t>
            </w:r>
          </w:p>
        </w:tc>
        <w:tc>
          <w:tcPr>
            <w:tcW w:w="1984" w:type="dxa"/>
            <w:shd w:val="clear" w:color="auto" w:fill="auto"/>
            <w:vAlign w:val="center"/>
          </w:tcPr>
          <w:p w14:paraId="5FCD205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1,2</w:t>
            </w:r>
          </w:p>
        </w:tc>
        <w:tc>
          <w:tcPr>
            <w:tcW w:w="1418" w:type="dxa"/>
            <w:shd w:val="clear" w:color="auto" w:fill="auto"/>
            <w:vAlign w:val="center"/>
            <w:hideMark/>
          </w:tcPr>
          <w:p w14:paraId="5B5F0272" w14:textId="77777777" w:rsidR="004B6C82" w:rsidRPr="00783BF7" w:rsidRDefault="004B6C82" w:rsidP="004934C7">
            <w:pPr>
              <w:suppressAutoHyphens w:val="0"/>
              <w:jc w:val="center"/>
              <w:rPr>
                <w:rFonts w:ascii="Times New Roman" w:hAnsi="Times New Roman" w:cs="Times New Roman"/>
                <w:color w:val="000000"/>
                <w:sz w:val="28"/>
                <w:szCs w:val="28"/>
                <w:lang w:eastAsia="ru-RU"/>
              </w:rPr>
            </w:pPr>
            <w:r w:rsidRPr="00783BF7">
              <w:rPr>
                <w:rFonts w:ascii="Times New Roman" w:hAnsi="Times New Roman" w:cs="Times New Roman"/>
                <w:color w:val="000000"/>
                <w:sz w:val="28"/>
                <w:szCs w:val="28"/>
                <w:lang w:eastAsia="ru-RU"/>
              </w:rPr>
              <w:t>0,0</w:t>
            </w:r>
          </w:p>
        </w:tc>
        <w:tc>
          <w:tcPr>
            <w:tcW w:w="1842" w:type="dxa"/>
            <w:shd w:val="clear" w:color="auto" w:fill="auto"/>
            <w:vAlign w:val="center"/>
          </w:tcPr>
          <w:p w14:paraId="66EDC2E0"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2,3</w:t>
            </w:r>
          </w:p>
        </w:tc>
        <w:tc>
          <w:tcPr>
            <w:tcW w:w="1560" w:type="dxa"/>
            <w:shd w:val="clear" w:color="auto" w:fill="auto"/>
            <w:vAlign w:val="center"/>
            <w:hideMark/>
          </w:tcPr>
          <w:p w14:paraId="4A5A080E"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191,7</w:t>
            </w:r>
          </w:p>
        </w:tc>
      </w:tr>
      <w:tr w:rsidR="004B6C82" w:rsidRPr="004934C7" w14:paraId="36579344" w14:textId="77777777" w:rsidTr="00995628">
        <w:trPr>
          <w:trHeight w:val="233"/>
        </w:trPr>
        <w:tc>
          <w:tcPr>
            <w:tcW w:w="4693" w:type="dxa"/>
            <w:shd w:val="clear" w:color="auto" w:fill="auto"/>
            <w:vAlign w:val="center"/>
            <w:hideMark/>
          </w:tcPr>
          <w:p w14:paraId="79927736"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яйцо</w:t>
            </w:r>
          </w:p>
        </w:tc>
        <w:tc>
          <w:tcPr>
            <w:tcW w:w="1418" w:type="dxa"/>
            <w:shd w:val="clear" w:color="auto" w:fill="auto"/>
            <w:vAlign w:val="center"/>
            <w:hideMark/>
          </w:tcPr>
          <w:p w14:paraId="02F45C1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тыс. штук</w:t>
            </w:r>
          </w:p>
        </w:tc>
        <w:tc>
          <w:tcPr>
            <w:tcW w:w="1701" w:type="dxa"/>
            <w:shd w:val="clear" w:color="auto" w:fill="auto"/>
            <w:vAlign w:val="center"/>
            <w:hideMark/>
          </w:tcPr>
          <w:p w14:paraId="737E83FF"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w:t>
            </w:r>
          </w:p>
        </w:tc>
        <w:tc>
          <w:tcPr>
            <w:tcW w:w="1984" w:type="dxa"/>
            <w:shd w:val="clear" w:color="auto" w:fill="auto"/>
            <w:vAlign w:val="center"/>
          </w:tcPr>
          <w:p w14:paraId="579AC812"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w:t>
            </w:r>
          </w:p>
        </w:tc>
        <w:tc>
          <w:tcPr>
            <w:tcW w:w="1418" w:type="dxa"/>
            <w:shd w:val="clear" w:color="auto" w:fill="auto"/>
            <w:vAlign w:val="center"/>
            <w:hideMark/>
          </w:tcPr>
          <w:p w14:paraId="67FA43D0" w14:textId="77777777" w:rsidR="004B6C82" w:rsidRPr="00783BF7" w:rsidRDefault="004B6C82" w:rsidP="004934C7">
            <w:pPr>
              <w:suppressAutoHyphens w:val="0"/>
              <w:jc w:val="center"/>
              <w:rPr>
                <w:rFonts w:ascii="Times New Roman" w:hAnsi="Times New Roman" w:cs="Times New Roman"/>
                <w:color w:val="000000"/>
                <w:sz w:val="28"/>
                <w:szCs w:val="28"/>
                <w:lang w:eastAsia="ru-RU"/>
              </w:rPr>
            </w:pPr>
            <w:r w:rsidRPr="00783BF7">
              <w:rPr>
                <w:rFonts w:ascii="Times New Roman" w:hAnsi="Times New Roman" w:cs="Times New Roman"/>
                <w:color w:val="000000"/>
                <w:sz w:val="28"/>
                <w:szCs w:val="28"/>
                <w:lang w:eastAsia="ru-RU"/>
              </w:rPr>
              <w:t>0,0</w:t>
            </w:r>
          </w:p>
        </w:tc>
        <w:tc>
          <w:tcPr>
            <w:tcW w:w="1842" w:type="dxa"/>
            <w:shd w:val="clear" w:color="auto" w:fill="auto"/>
            <w:vAlign w:val="center"/>
          </w:tcPr>
          <w:p w14:paraId="07086446" w14:textId="77777777" w:rsidR="004B6C82" w:rsidRPr="004934C7" w:rsidRDefault="00852ADC" w:rsidP="006E139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560" w:type="dxa"/>
            <w:shd w:val="clear" w:color="auto" w:fill="auto"/>
            <w:vAlign w:val="center"/>
            <w:hideMark/>
          </w:tcPr>
          <w:p w14:paraId="67FB7F8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4B6C82" w:rsidRPr="004934C7" w14:paraId="40FE77CD" w14:textId="77777777" w:rsidTr="00995628">
        <w:trPr>
          <w:trHeight w:val="364"/>
        </w:trPr>
        <w:tc>
          <w:tcPr>
            <w:tcW w:w="4693" w:type="dxa"/>
            <w:shd w:val="clear" w:color="auto" w:fill="auto"/>
            <w:vAlign w:val="center"/>
            <w:hideMark/>
          </w:tcPr>
          <w:p w14:paraId="58B966E7"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картофель</w:t>
            </w:r>
          </w:p>
        </w:tc>
        <w:tc>
          <w:tcPr>
            <w:tcW w:w="1418" w:type="dxa"/>
            <w:shd w:val="clear" w:color="auto" w:fill="auto"/>
            <w:vAlign w:val="center"/>
            <w:hideMark/>
          </w:tcPr>
          <w:p w14:paraId="5BAD8588"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2AE8958A"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263</w:t>
            </w:r>
          </w:p>
        </w:tc>
        <w:tc>
          <w:tcPr>
            <w:tcW w:w="1984" w:type="dxa"/>
            <w:shd w:val="clear" w:color="auto" w:fill="auto"/>
            <w:vAlign w:val="center"/>
          </w:tcPr>
          <w:p w14:paraId="37BD8E8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264,8</w:t>
            </w:r>
          </w:p>
        </w:tc>
        <w:tc>
          <w:tcPr>
            <w:tcW w:w="1418" w:type="dxa"/>
            <w:shd w:val="clear" w:color="auto" w:fill="auto"/>
            <w:vAlign w:val="center"/>
            <w:hideMark/>
          </w:tcPr>
          <w:p w14:paraId="7E1177C7"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100,7</w:t>
            </w:r>
          </w:p>
        </w:tc>
        <w:tc>
          <w:tcPr>
            <w:tcW w:w="1842" w:type="dxa"/>
            <w:shd w:val="clear" w:color="auto" w:fill="auto"/>
            <w:vAlign w:val="center"/>
          </w:tcPr>
          <w:p w14:paraId="7F2D09F8"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257</w:t>
            </w:r>
          </w:p>
        </w:tc>
        <w:tc>
          <w:tcPr>
            <w:tcW w:w="1560" w:type="dxa"/>
            <w:shd w:val="clear" w:color="auto" w:fill="auto"/>
            <w:vAlign w:val="center"/>
            <w:hideMark/>
          </w:tcPr>
          <w:p w14:paraId="7DE478E2"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97,1</w:t>
            </w:r>
          </w:p>
        </w:tc>
      </w:tr>
      <w:tr w:rsidR="004B6C82" w:rsidRPr="004934C7" w14:paraId="5821222C" w14:textId="77777777" w:rsidTr="00995628">
        <w:trPr>
          <w:trHeight w:val="364"/>
        </w:trPr>
        <w:tc>
          <w:tcPr>
            <w:tcW w:w="4693" w:type="dxa"/>
            <w:shd w:val="clear" w:color="auto" w:fill="auto"/>
            <w:vAlign w:val="center"/>
            <w:hideMark/>
          </w:tcPr>
          <w:p w14:paraId="7D46DD7E"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овощи</w:t>
            </w:r>
          </w:p>
        </w:tc>
        <w:tc>
          <w:tcPr>
            <w:tcW w:w="1418" w:type="dxa"/>
            <w:shd w:val="clear" w:color="auto" w:fill="auto"/>
            <w:vAlign w:val="center"/>
            <w:hideMark/>
          </w:tcPr>
          <w:p w14:paraId="22AC2BC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42192938"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140</w:t>
            </w:r>
          </w:p>
        </w:tc>
        <w:tc>
          <w:tcPr>
            <w:tcW w:w="1984" w:type="dxa"/>
            <w:shd w:val="clear" w:color="auto" w:fill="auto"/>
            <w:vAlign w:val="center"/>
          </w:tcPr>
          <w:p w14:paraId="5A4F29B3"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139,6</w:t>
            </w:r>
          </w:p>
        </w:tc>
        <w:tc>
          <w:tcPr>
            <w:tcW w:w="1418" w:type="dxa"/>
            <w:shd w:val="clear" w:color="auto" w:fill="auto"/>
            <w:vAlign w:val="center"/>
            <w:hideMark/>
          </w:tcPr>
          <w:p w14:paraId="29FFA87F"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99,7</w:t>
            </w:r>
          </w:p>
        </w:tc>
        <w:tc>
          <w:tcPr>
            <w:tcW w:w="1842" w:type="dxa"/>
            <w:shd w:val="clear" w:color="auto" w:fill="auto"/>
            <w:vAlign w:val="center"/>
          </w:tcPr>
          <w:p w14:paraId="4FEFDC43"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136</w:t>
            </w:r>
          </w:p>
        </w:tc>
        <w:tc>
          <w:tcPr>
            <w:tcW w:w="1560" w:type="dxa"/>
            <w:shd w:val="clear" w:color="auto" w:fill="auto"/>
            <w:vAlign w:val="center"/>
            <w:hideMark/>
          </w:tcPr>
          <w:p w14:paraId="3FE1E529"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97,4</w:t>
            </w:r>
          </w:p>
        </w:tc>
      </w:tr>
      <w:tr w:rsidR="004B6C82" w:rsidRPr="004934C7" w14:paraId="7DDDF040" w14:textId="77777777" w:rsidTr="00995628">
        <w:trPr>
          <w:trHeight w:val="364"/>
        </w:trPr>
        <w:tc>
          <w:tcPr>
            <w:tcW w:w="4693" w:type="dxa"/>
            <w:shd w:val="clear" w:color="auto" w:fill="auto"/>
            <w:vAlign w:val="center"/>
            <w:hideMark/>
          </w:tcPr>
          <w:p w14:paraId="0A28C861"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Поголовье скота (Лошади)</w:t>
            </w:r>
          </w:p>
        </w:tc>
        <w:tc>
          <w:tcPr>
            <w:tcW w:w="1418" w:type="dxa"/>
            <w:shd w:val="clear" w:color="auto" w:fill="auto"/>
            <w:vAlign w:val="center"/>
            <w:hideMark/>
          </w:tcPr>
          <w:p w14:paraId="599BF54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голов</w:t>
            </w:r>
          </w:p>
        </w:tc>
        <w:tc>
          <w:tcPr>
            <w:tcW w:w="1701" w:type="dxa"/>
            <w:shd w:val="clear" w:color="auto" w:fill="auto"/>
            <w:vAlign w:val="center"/>
            <w:hideMark/>
          </w:tcPr>
          <w:p w14:paraId="4F1D559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22</w:t>
            </w:r>
          </w:p>
        </w:tc>
        <w:tc>
          <w:tcPr>
            <w:tcW w:w="1984" w:type="dxa"/>
            <w:shd w:val="clear" w:color="auto" w:fill="auto"/>
            <w:vAlign w:val="center"/>
          </w:tcPr>
          <w:p w14:paraId="3368A565"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22</w:t>
            </w:r>
          </w:p>
        </w:tc>
        <w:tc>
          <w:tcPr>
            <w:tcW w:w="1418" w:type="dxa"/>
            <w:shd w:val="clear" w:color="auto" w:fill="auto"/>
            <w:vAlign w:val="center"/>
            <w:hideMark/>
          </w:tcPr>
          <w:p w14:paraId="509DE7FC"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100,0</w:t>
            </w:r>
          </w:p>
        </w:tc>
        <w:tc>
          <w:tcPr>
            <w:tcW w:w="1842" w:type="dxa"/>
            <w:shd w:val="clear" w:color="auto" w:fill="auto"/>
            <w:vAlign w:val="center"/>
          </w:tcPr>
          <w:p w14:paraId="54D995A6"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22</w:t>
            </w:r>
          </w:p>
        </w:tc>
        <w:tc>
          <w:tcPr>
            <w:tcW w:w="1560" w:type="dxa"/>
            <w:shd w:val="clear" w:color="auto" w:fill="auto"/>
            <w:vAlign w:val="center"/>
            <w:hideMark/>
          </w:tcPr>
          <w:p w14:paraId="3A4ED8B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100,0</w:t>
            </w:r>
          </w:p>
        </w:tc>
      </w:tr>
      <w:tr w:rsidR="004B6C82" w:rsidRPr="004934C7" w14:paraId="583C5277" w14:textId="77777777" w:rsidTr="00995628">
        <w:trPr>
          <w:trHeight w:val="409"/>
        </w:trPr>
        <w:tc>
          <w:tcPr>
            <w:tcW w:w="4693" w:type="dxa"/>
            <w:shd w:val="clear" w:color="auto" w:fill="auto"/>
            <w:vAlign w:val="center"/>
            <w:hideMark/>
          </w:tcPr>
          <w:p w14:paraId="4656B16C"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ФИНАНСЫ</w:t>
            </w:r>
          </w:p>
        </w:tc>
        <w:tc>
          <w:tcPr>
            <w:tcW w:w="1418" w:type="dxa"/>
            <w:shd w:val="clear" w:color="auto" w:fill="auto"/>
            <w:vAlign w:val="center"/>
            <w:hideMark/>
          </w:tcPr>
          <w:p w14:paraId="06E164EA"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701" w:type="dxa"/>
            <w:shd w:val="clear" w:color="auto" w:fill="auto"/>
            <w:vAlign w:val="center"/>
            <w:hideMark/>
          </w:tcPr>
          <w:p w14:paraId="0FE90EF9"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tcPr>
          <w:p w14:paraId="7AF00F24"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418" w:type="dxa"/>
            <w:shd w:val="clear" w:color="auto" w:fill="auto"/>
            <w:vAlign w:val="center"/>
            <w:hideMark/>
          </w:tcPr>
          <w:p w14:paraId="6681CA1E"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 </w:t>
            </w:r>
          </w:p>
        </w:tc>
        <w:tc>
          <w:tcPr>
            <w:tcW w:w="1842" w:type="dxa"/>
            <w:shd w:val="clear" w:color="auto" w:fill="auto"/>
            <w:vAlign w:val="center"/>
          </w:tcPr>
          <w:p w14:paraId="1C33CC6C"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560" w:type="dxa"/>
            <w:shd w:val="clear" w:color="auto" w:fill="auto"/>
            <w:vAlign w:val="center"/>
            <w:hideMark/>
          </w:tcPr>
          <w:p w14:paraId="0A3617D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0EABC086" w14:textId="77777777" w:rsidTr="00995628">
        <w:trPr>
          <w:trHeight w:val="607"/>
        </w:trPr>
        <w:tc>
          <w:tcPr>
            <w:tcW w:w="4693" w:type="dxa"/>
            <w:shd w:val="clear" w:color="auto" w:fill="auto"/>
            <w:vAlign w:val="center"/>
            <w:hideMark/>
          </w:tcPr>
          <w:p w14:paraId="1D347926"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Доходы бюджета муниципального образования</w:t>
            </w:r>
          </w:p>
        </w:tc>
        <w:tc>
          <w:tcPr>
            <w:tcW w:w="1418" w:type="dxa"/>
            <w:shd w:val="clear" w:color="auto" w:fill="auto"/>
            <w:vAlign w:val="center"/>
            <w:hideMark/>
          </w:tcPr>
          <w:p w14:paraId="0118591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рублей</w:t>
            </w:r>
          </w:p>
        </w:tc>
        <w:tc>
          <w:tcPr>
            <w:tcW w:w="1701" w:type="dxa"/>
            <w:shd w:val="clear" w:color="auto" w:fill="auto"/>
            <w:vAlign w:val="center"/>
            <w:hideMark/>
          </w:tcPr>
          <w:p w14:paraId="1E1E4FE6"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sidRPr="00B703CB">
              <w:rPr>
                <w:rFonts w:ascii="Times New Roman" w:hAnsi="Times New Roman" w:cs="Times New Roman"/>
                <w:color w:val="000000"/>
                <w:sz w:val="28"/>
                <w:szCs w:val="28"/>
                <w:lang w:eastAsia="ru-RU"/>
              </w:rPr>
              <w:t>68 670 175,94</w:t>
            </w:r>
          </w:p>
        </w:tc>
        <w:tc>
          <w:tcPr>
            <w:tcW w:w="1984" w:type="dxa"/>
            <w:shd w:val="clear" w:color="auto" w:fill="auto"/>
            <w:vAlign w:val="center"/>
          </w:tcPr>
          <w:p w14:paraId="0BEBF929" w14:textId="77777777" w:rsidR="0050381D" w:rsidRPr="0050381D"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34 298</w:t>
            </w:r>
          </w:p>
          <w:p w14:paraId="76C24743" w14:textId="77777777" w:rsidR="004B6C82" w:rsidRPr="004934C7"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896,45</w:t>
            </w:r>
          </w:p>
        </w:tc>
        <w:tc>
          <w:tcPr>
            <w:tcW w:w="1418" w:type="dxa"/>
            <w:shd w:val="clear" w:color="auto" w:fill="auto"/>
            <w:vAlign w:val="center"/>
            <w:hideMark/>
          </w:tcPr>
          <w:p w14:paraId="1634C1BA"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49,9</w:t>
            </w:r>
          </w:p>
        </w:tc>
        <w:tc>
          <w:tcPr>
            <w:tcW w:w="1842" w:type="dxa"/>
            <w:shd w:val="clear" w:color="auto" w:fill="auto"/>
            <w:vAlign w:val="center"/>
          </w:tcPr>
          <w:p w14:paraId="00F8B97E"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39 499 393,19</w:t>
            </w:r>
          </w:p>
        </w:tc>
        <w:tc>
          <w:tcPr>
            <w:tcW w:w="1560" w:type="dxa"/>
            <w:shd w:val="clear" w:color="auto" w:fill="auto"/>
            <w:vAlign w:val="center"/>
            <w:hideMark/>
          </w:tcPr>
          <w:p w14:paraId="60F0BDBC"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115,2</w:t>
            </w:r>
          </w:p>
        </w:tc>
      </w:tr>
      <w:tr w:rsidR="004B6C82" w:rsidRPr="004934C7" w14:paraId="7890C66F" w14:textId="77777777" w:rsidTr="00995628">
        <w:trPr>
          <w:trHeight w:val="591"/>
        </w:trPr>
        <w:tc>
          <w:tcPr>
            <w:tcW w:w="4693" w:type="dxa"/>
            <w:shd w:val="clear" w:color="auto" w:fill="auto"/>
            <w:vAlign w:val="center"/>
            <w:hideMark/>
          </w:tcPr>
          <w:p w14:paraId="6E0590D8"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Расходы бюджета муниципального образования</w:t>
            </w:r>
          </w:p>
        </w:tc>
        <w:tc>
          <w:tcPr>
            <w:tcW w:w="1418" w:type="dxa"/>
            <w:shd w:val="clear" w:color="auto" w:fill="auto"/>
            <w:vAlign w:val="center"/>
            <w:hideMark/>
          </w:tcPr>
          <w:p w14:paraId="6692A93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рублей</w:t>
            </w:r>
          </w:p>
        </w:tc>
        <w:tc>
          <w:tcPr>
            <w:tcW w:w="1701" w:type="dxa"/>
            <w:shd w:val="clear" w:color="auto" w:fill="auto"/>
            <w:vAlign w:val="center"/>
            <w:hideMark/>
          </w:tcPr>
          <w:p w14:paraId="2371F7C0"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sidRPr="00B703CB">
              <w:rPr>
                <w:rFonts w:ascii="Times New Roman" w:hAnsi="Times New Roman" w:cs="Times New Roman"/>
                <w:color w:val="000000"/>
                <w:sz w:val="28"/>
                <w:szCs w:val="28"/>
                <w:lang w:eastAsia="ru-RU"/>
              </w:rPr>
              <w:t>70 119 102,90</w:t>
            </w:r>
          </w:p>
        </w:tc>
        <w:tc>
          <w:tcPr>
            <w:tcW w:w="1984" w:type="dxa"/>
            <w:shd w:val="clear" w:color="auto" w:fill="auto"/>
            <w:vAlign w:val="center"/>
          </w:tcPr>
          <w:p w14:paraId="663A3BA4" w14:textId="77777777" w:rsidR="0050381D" w:rsidRPr="0050381D"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35 177</w:t>
            </w:r>
          </w:p>
          <w:p w14:paraId="630EF9F0" w14:textId="77777777" w:rsidR="004B6C82" w:rsidRPr="004934C7"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816,94</w:t>
            </w:r>
          </w:p>
        </w:tc>
        <w:tc>
          <w:tcPr>
            <w:tcW w:w="1418" w:type="dxa"/>
            <w:shd w:val="clear" w:color="auto" w:fill="auto"/>
            <w:vAlign w:val="center"/>
            <w:hideMark/>
          </w:tcPr>
          <w:p w14:paraId="50975396"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50,2</w:t>
            </w:r>
          </w:p>
        </w:tc>
        <w:tc>
          <w:tcPr>
            <w:tcW w:w="1842" w:type="dxa"/>
            <w:shd w:val="clear" w:color="auto" w:fill="auto"/>
            <w:vAlign w:val="center"/>
          </w:tcPr>
          <w:p w14:paraId="586E94CE"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25 800 416,01</w:t>
            </w:r>
          </w:p>
        </w:tc>
        <w:tc>
          <w:tcPr>
            <w:tcW w:w="1560" w:type="dxa"/>
            <w:shd w:val="clear" w:color="auto" w:fill="auto"/>
            <w:vAlign w:val="center"/>
            <w:hideMark/>
          </w:tcPr>
          <w:p w14:paraId="254F9195"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73,3</w:t>
            </w:r>
          </w:p>
        </w:tc>
      </w:tr>
      <w:tr w:rsidR="004B6C82" w:rsidRPr="004934C7" w14:paraId="11FC15FE" w14:textId="77777777" w:rsidTr="00995628">
        <w:trPr>
          <w:trHeight w:val="637"/>
        </w:trPr>
        <w:tc>
          <w:tcPr>
            <w:tcW w:w="4693" w:type="dxa"/>
            <w:shd w:val="clear" w:color="auto" w:fill="auto"/>
            <w:vAlign w:val="center"/>
            <w:hideMark/>
          </w:tcPr>
          <w:p w14:paraId="65199133"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МАЛОЕ ПРЕДПРИНИМАТЕЛЬСТВО</w:t>
            </w:r>
          </w:p>
        </w:tc>
        <w:tc>
          <w:tcPr>
            <w:tcW w:w="1418" w:type="dxa"/>
            <w:shd w:val="clear" w:color="auto" w:fill="auto"/>
            <w:vAlign w:val="center"/>
            <w:hideMark/>
          </w:tcPr>
          <w:p w14:paraId="20E43B8E"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701" w:type="dxa"/>
            <w:shd w:val="clear" w:color="auto" w:fill="auto"/>
            <w:vAlign w:val="center"/>
            <w:hideMark/>
          </w:tcPr>
          <w:p w14:paraId="6ECD6AE2"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tcPr>
          <w:p w14:paraId="598A580F"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418" w:type="dxa"/>
            <w:shd w:val="clear" w:color="auto" w:fill="auto"/>
            <w:vAlign w:val="center"/>
            <w:hideMark/>
          </w:tcPr>
          <w:p w14:paraId="2B61304F" w14:textId="77777777" w:rsidR="004B6C82" w:rsidRPr="002B498D" w:rsidRDefault="004B6C82"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 </w:t>
            </w:r>
          </w:p>
        </w:tc>
        <w:tc>
          <w:tcPr>
            <w:tcW w:w="1842" w:type="dxa"/>
            <w:shd w:val="clear" w:color="auto" w:fill="auto"/>
            <w:vAlign w:val="center"/>
          </w:tcPr>
          <w:p w14:paraId="4A872003"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560" w:type="dxa"/>
            <w:shd w:val="clear" w:color="auto" w:fill="auto"/>
            <w:vAlign w:val="center"/>
            <w:hideMark/>
          </w:tcPr>
          <w:p w14:paraId="3CE400B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1E1EE9A3" w14:textId="77777777" w:rsidTr="00995628">
        <w:trPr>
          <w:trHeight w:val="425"/>
        </w:trPr>
        <w:tc>
          <w:tcPr>
            <w:tcW w:w="4693" w:type="dxa"/>
            <w:shd w:val="clear" w:color="auto" w:fill="auto"/>
            <w:vAlign w:val="center"/>
            <w:hideMark/>
          </w:tcPr>
          <w:p w14:paraId="0EE47CE1"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Количество малых предприятий</w:t>
            </w:r>
          </w:p>
        </w:tc>
        <w:tc>
          <w:tcPr>
            <w:tcW w:w="1418" w:type="dxa"/>
            <w:shd w:val="clear" w:color="auto" w:fill="auto"/>
            <w:vAlign w:val="center"/>
            <w:hideMark/>
          </w:tcPr>
          <w:p w14:paraId="6E9781C7"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единиц</w:t>
            </w:r>
          </w:p>
        </w:tc>
        <w:tc>
          <w:tcPr>
            <w:tcW w:w="1701" w:type="dxa"/>
            <w:shd w:val="clear" w:color="auto" w:fill="auto"/>
            <w:vAlign w:val="center"/>
            <w:hideMark/>
          </w:tcPr>
          <w:p w14:paraId="455A986B"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984" w:type="dxa"/>
            <w:shd w:val="clear" w:color="auto" w:fill="auto"/>
            <w:vAlign w:val="center"/>
          </w:tcPr>
          <w:p w14:paraId="3F9614B7"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418" w:type="dxa"/>
            <w:shd w:val="clear" w:color="auto" w:fill="auto"/>
            <w:vAlign w:val="center"/>
            <w:hideMark/>
          </w:tcPr>
          <w:p w14:paraId="7BA59422" w14:textId="77777777" w:rsidR="004B6C82" w:rsidRPr="002B498D" w:rsidRDefault="004B6C82"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100,0</w:t>
            </w:r>
          </w:p>
        </w:tc>
        <w:tc>
          <w:tcPr>
            <w:tcW w:w="1842" w:type="dxa"/>
            <w:shd w:val="clear" w:color="auto" w:fill="auto"/>
            <w:vAlign w:val="center"/>
          </w:tcPr>
          <w:p w14:paraId="1A30CC86"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5D22E10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100,0</w:t>
            </w:r>
          </w:p>
        </w:tc>
      </w:tr>
      <w:tr w:rsidR="004B6C82" w:rsidRPr="004934C7" w14:paraId="5147F050" w14:textId="77777777" w:rsidTr="00995628">
        <w:trPr>
          <w:trHeight w:val="652"/>
        </w:trPr>
        <w:tc>
          <w:tcPr>
            <w:tcW w:w="4693" w:type="dxa"/>
            <w:shd w:val="clear" w:color="auto" w:fill="auto"/>
            <w:vAlign w:val="center"/>
            <w:hideMark/>
          </w:tcPr>
          <w:p w14:paraId="22F5D8E0"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Количество индивидуальных предпринимателей</w:t>
            </w:r>
          </w:p>
        </w:tc>
        <w:tc>
          <w:tcPr>
            <w:tcW w:w="1418" w:type="dxa"/>
            <w:shd w:val="clear" w:color="auto" w:fill="auto"/>
            <w:vAlign w:val="center"/>
            <w:hideMark/>
          </w:tcPr>
          <w:p w14:paraId="4C8DC7D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единиц</w:t>
            </w:r>
          </w:p>
        </w:tc>
        <w:tc>
          <w:tcPr>
            <w:tcW w:w="1701" w:type="dxa"/>
            <w:shd w:val="clear" w:color="auto" w:fill="auto"/>
            <w:vAlign w:val="center"/>
            <w:hideMark/>
          </w:tcPr>
          <w:p w14:paraId="763955D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14</w:t>
            </w:r>
          </w:p>
        </w:tc>
        <w:tc>
          <w:tcPr>
            <w:tcW w:w="1984" w:type="dxa"/>
            <w:shd w:val="clear" w:color="auto" w:fill="auto"/>
            <w:vAlign w:val="center"/>
          </w:tcPr>
          <w:p w14:paraId="109F93F8"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p>
        </w:tc>
        <w:tc>
          <w:tcPr>
            <w:tcW w:w="1418" w:type="dxa"/>
            <w:shd w:val="clear" w:color="auto" w:fill="auto"/>
            <w:vAlign w:val="center"/>
            <w:hideMark/>
          </w:tcPr>
          <w:p w14:paraId="54FC49AA" w14:textId="77777777" w:rsidR="004B6C82" w:rsidRPr="002B498D" w:rsidRDefault="002B498D"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64,3</w:t>
            </w:r>
          </w:p>
        </w:tc>
        <w:tc>
          <w:tcPr>
            <w:tcW w:w="1842" w:type="dxa"/>
            <w:shd w:val="clear" w:color="auto" w:fill="auto"/>
            <w:vAlign w:val="center"/>
          </w:tcPr>
          <w:p w14:paraId="6DA2DDEA"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p>
        </w:tc>
        <w:tc>
          <w:tcPr>
            <w:tcW w:w="1560" w:type="dxa"/>
            <w:shd w:val="clear" w:color="auto" w:fill="auto"/>
            <w:vAlign w:val="center"/>
            <w:hideMark/>
          </w:tcPr>
          <w:p w14:paraId="1C284E13"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597A0036" w14:textId="77777777" w:rsidTr="00995628">
        <w:trPr>
          <w:trHeight w:val="1058"/>
        </w:trPr>
        <w:tc>
          <w:tcPr>
            <w:tcW w:w="4693" w:type="dxa"/>
            <w:shd w:val="clear" w:color="auto" w:fill="auto"/>
            <w:vAlign w:val="center"/>
            <w:hideMark/>
          </w:tcPr>
          <w:p w14:paraId="4FDB1CDB"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Среднесписочная численность работников (без внешних совместителей) по малым предприятиям и индивидуальным предпринимателям</w:t>
            </w:r>
          </w:p>
        </w:tc>
        <w:tc>
          <w:tcPr>
            <w:tcW w:w="1418" w:type="dxa"/>
            <w:shd w:val="clear" w:color="auto" w:fill="auto"/>
            <w:vAlign w:val="center"/>
            <w:hideMark/>
          </w:tcPr>
          <w:p w14:paraId="23EED7B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1CD5B53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w:t>
            </w:r>
          </w:p>
        </w:tc>
        <w:tc>
          <w:tcPr>
            <w:tcW w:w="1984" w:type="dxa"/>
            <w:shd w:val="clear" w:color="auto" w:fill="auto"/>
            <w:vAlign w:val="center"/>
          </w:tcPr>
          <w:p w14:paraId="4D95A18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c>
          <w:tcPr>
            <w:tcW w:w="1418" w:type="dxa"/>
            <w:shd w:val="clear" w:color="auto" w:fill="auto"/>
            <w:vAlign w:val="center"/>
            <w:hideMark/>
          </w:tcPr>
          <w:p w14:paraId="00626168" w14:textId="77777777" w:rsidR="004B6C82" w:rsidRPr="002B498D" w:rsidRDefault="002B498D"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51,6</w:t>
            </w:r>
          </w:p>
        </w:tc>
        <w:tc>
          <w:tcPr>
            <w:tcW w:w="1842" w:type="dxa"/>
            <w:shd w:val="clear" w:color="auto" w:fill="auto"/>
            <w:vAlign w:val="center"/>
          </w:tcPr>
          <w:p w14:paraId="593F9072"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c>
          <w:tcPr>
            <w:tcW w:w="1560" w:type="dxa"/>
            <w:shd w:val="clear" w:color="auto" w:fill="auto"/>
            <w:vAlign w:val="center"/>
            <w:hideMark/>
          </w:tcPr>
          <w:p w14:paraId="7695520F"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bl>
    <w:p w14:paraId="3866EDB6" w14:textId="77777777" w:rsidR="004934C7" w:rsidRPr="004934C7" w:rsidRDefault="004934C7" w:rsidP="004934C7">
      <w:pPr>
        <w:rPr>
          <w:rFonts w:ascii="Times New Roman" w:hAnsi="Times New Roman" w:cs="Times New Roman"/>
          <w:color w:val="000000"/>
          <w:sz w:val="28"/>
          <w:szCs w:val="28"/>
          <w:lang w:eastAsia="ru-RU"/>
        </w:rPr>
      </w:pPr>
    </w:p>
    <w:p w14:paraId="5FBA2DA4" w14:textId="77777777" w:rsidR="004934C7" w:rsidRPr="004934C7" w:rsidRDefault="004934C7" w:rsidP="004934C7">
      <w:pPr>
        <w:rPr>
          <w:rFonts w:ascii="Times New Roman" w:hAnsi="Times New Roman" w:cs="Times New Roman"/>
          <w:sz w:val="28"/>
          <w:szCs w:val="28"/>
        </w:rPr>
      </w:pPr>
      <w:r w:rsidRPr="004934C7">
        <w:rPr>
          <w:rFonts w:ascii="Times New Roman" w:hAnsi="Times New Roman" w:cs="Times New Roman"/>
          <w:color w:val="000000"/>
          <w:sz w:val="28"/>
          <w:szCs w:val="28"/>
          <w:lang w:eastAsia="ru-RU"/>
        </w:rPr>
        <w:t>*Темп роста рассчитывается делением показателя за отчетный период на показатель за предыдущий период и умножается на 100</w:t>
      </w:r>
    </w:p>
    <w:p w14:paraId="0475D435" w14:textId="77777777" w:rsidR="004934C7" w:rsidRPr="004934C7" w:rsidRDefault="004934C7" w:rsidP="004934C7">
      <w:pPr>
        <w:jc w:val="right"/>
        <w:rPr>
          <w:rFonts w:ascii="Times New Roman" w:hAnsi="Times New Roman" w:cs="Times New Roman"/>
          <w:sz w:val="28"/>
          <w:szCs w:val="28"/>
        </w:rPr>
      </w:pPr>
      <w:r w:rsidRPr="004934C7">
        <w:rPr>
          <w:rFonts w:ascii="Times New Roman" w:hAnsi="Times New Roman" w:cs="Times New Roman"/>
          <w:sz w:val="28"/>
          <w:szCs w:val="28"/>
        </w:rPr>
        <w:t>Приложение 2</w:t>
      </w:r>
    </w:p>
    <w:p w14:paraId="375AB0BF" w14:textId="77777777" w:rsidR="004934C7" w:rsidRPr="004934C7" w:rsidRDefault="004934C7" w:rsidP="004934C7">
      <w:pPr>
        <w:jc w:val="center"/>
        <w:rPr>
          <w:rFonts w:ascii="Times New Roman" w:hAnsi="Times New Roman" w:cs="Times New Roman"/>
          <w:sz w:val="28"/>
          <w:szCs w:val="28"/>
        </w:rPr>
      </w:pPr>
    </w:p>
    <w:p w14:paraId="2D3B71C5" w14:textId="77777777" w:rsidR="004934C7" w:rsidRPr="004934C7" w:rsidRDefault="004934C7" w:rsidP="004934C7">
      <w:pPr>
        <w:jc w:val="center"/>
        <w:rPr>
          <w:rFonts w:ascii="Times New Roman" w:hAnsi="Times New Roman" w:cs="Times New Roman"/>
          <w:sz w:val="28"/>
          <w:szCs w:val="28"/>
        </w:rPr>
      </w:pPr>
      <w:r w:rsidRPr="004934C7">
        <w:rPr>
          <w:rFonts w:ascii="Times New Roman" w:hAnsi="Times New Roman" w:cs="Times New Roman"/>
          <w:sz w:val="28"/>
          <w:szCs w:val="28"/>
        </w:rPr>
        <w:t xml:space="preserve">Реализация муниципальной программы сельского поселения Красноленинский </w:t>
      </w:r>
      <w:r w:rsidRPr="004934C7">
        <w:rPr>
          <w:rFonts w:ascii="Times New Roman" w:hAnsi="Times New Roman" w:cs="Times New Roman"/>
          <w:snapToGrid w:val="0"/>
          <w:sz w:val="28"/>
          <w:szCs w:val="28"/>
        </w:rPr>
        <w:t>за 202</w:t>
      </w:r>
      <w:r w:rsidR="00856080">
        <w:rPr>
          <w:rFonts w:ascii="Times New Roman" w:hAnsi="Times New Roman" w:cs="Times New Roman"/>
          <w:snapToGrid w:val="0"/>
          <w:sz w:val="28"/>
          <w:szCs w:val="28"/>
        </w:rPr>
        <w:t>4</w:t>
      </w:r>
      <w:r w:rsidRPr="004934C7">
        <w:rPr>
          <w:rFonts w:ascii="Times New Roman" w:hAnsi="Times New Roman" w:cs="Times New Roman"/>
          <w:snapToGrid w:val="0"/>
          <w:sz w:val="28"/>
          <w:szCs w:val="28"/>
        </w:rPr>
        <w:t xml:space="preserve"> год</w:t>
      </w:r>
    </w:p>
    <w:p w14:paraId="5C8858FF" w14:textId="77777777" w:rsidR="004934C7" w:rsidRPr="004934C7" w:rsidRDefault="004934C7" w:rsidP="004934C7">
      <w:pPr>
        <w:jc w:val="center"/>
        <w:rPr>
          <w:rFonts w:ascii="Times New Roman" w:hAnsi="Times New Roman" w:cs="Times New Roman"/>
          <w:sz w:val="28"/>
          <w:szCs w:val="28"/>
        </w:rPr>
      </w:pPr>
    </w:p>
    <w:p w14:paraId="75CB24F2"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Объем финансирования, направленный на реализацию муниципальной программы в 202</w:t>
      </w:r>
      <w:r w:rsidR="00B07CD9">
        <w:rPr>
          <w:rFonts w:ascii="Times New Roman" w:hAnsi="Times New Roman" w:cs="Times New Roman"/>
          <w:sz w:val="28"/>
          <w:szCs w:val="28"/>
        </w:rPr>
        <w:t>4</w:t>
      </w:r>
      <w:r w:rsidRPr="004934C7">
        <w:rPr>
          <w:rFonts w:ascii="Times New Roman" w:hAnsi="Times New Roman" w:cs="Times New Roman"/>
          <w:sz w:val="28"/>
          <w:szCs w:val="28"/>
        </w:rPr>
        <w:t xml:space="preserve"> год</w:t>
      </w:r>
      <w:r w:rsidR="00F00BDC">
        <w:rPr>
          <w:rFonts w:ascii="Times New Roman" w:hAnsi="Times New Roman" w:cs="Times New Roman"/>
          <w:sz w:val="28"/>
          <w:szCs w:val="28"/>
        </w:rPr>
        <w:t>у</w:t>
      </w:r>
      <w:r w:rsidRPr="004934C7">
        <w:rPr>
          <w:rFonts w:ascii="Times New Roman" w:hAnsi="Times New Roman" w:cs="Times New Roman"/>
          <w:sz w:val="28"/>
          <w:szCs w:val="28"/>
        </w:rPr>
        <w:t>, составил</w:t>
      </w:r>
      <w:r w:rsidR="00F00BDC">
        <w:rPr>
          <w:rFonts w:ascii="Times New Roman" w:hAnsi="Times New Roman" w:cs="Times New Roman"/>
          <w:sz w:val="28"/>
          <w:szCs w:val="28"/>
        </w:rPr>
        <w:t>о</w:t>
      </w:r>
      <w:r w:rsidRPr="004934C7">
        <w:rPr>
          <w:rFonts w:ascii="Times New Roman" w:hAnsi="Times New Roman" w:cs="Times New Roman"/>
          <w:sz w:val="28"/>
          <w:szCs w:val="28"/>
        </w:rPr>
        <w:t xml:space="preserve"> </w:t>
      </w:r>
      <w:r w:rsidR="00B07CD9">
        <w:rPr>
          <w:rFonts w:ascii="Times New Roman" w:hAnsi="Times New Roman" w:cs="Times New Roman"/>
          <w:sz w:val="28"/>
          <w:szCs w:val="28"/>
        </w:rPr>
        <w:t>44 465,9</w:t>
      </w:r>
      <w:r w:rsidRPr="004934C7">
        <w:rPr>
          <w:rFonts w:ascii="Times New Roman" w:hAnsi="Times New Roman" w:cs="Times New Roman"/>
          <w:sz w:val="28"/>
          <w:szCs w:val="28"/>
        </w:rPr>
        <w:t xml:space="preserve"> тыс. рублей, в том числе:</w:t>
      </w:r>
    </w:p>
    <w:p w14:paraId="0D5550DA"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 xml:space="preserve">федеральный бюджет – </w:t>
      </w:r>
      <w:r w:rsidR="008C17C2">
        <w:rPr>
          <w:rFonts w:ascii="Times New Roman" w:hAnsi="Times New Roman" w:cs="Times New Roman"/>
          <w:sz w:val="28"/>
          <w:szCs w:val="28"/>
        </w:rPr>
        <w:t>364,0</w:t>
      </w:r>
      <w:r w:rsidRPr="004934C7">
        <w:rPr>
          <w:rFonts w:ascii="Times New Roman" w:hAnsi="Times New Roman" w:cs="Times New Roman"/>
          <w:sz w:val="28"/>
          <w:szCs w:val="28"/>
        </w:rPr>
        <w:t xml:space="preserve"> тыс. рублей (</w:t>
      </w:r>
      <w:r w:rsidR="007A0E77">
        <w:rPr>
          <w:rFonts w:ascii="Times New Roman" w:hAnsi="Times New Roman" w:cs="Times New Roman"/>
          <w:sz w:val="28"/>
          <w:szCs w:val="28"/>
        </w:rPr>
        <w:t>0,8</w:t>
      </w:r>
      <w:r w:rsidRPr="004934C7">
        <w:rPr>
          <w:rFonts w:ascii="Times New Roman" w:hAnsi="Times New Roman" w:cs="Times New Roman"/>
          <w:sz w:val="28"/>
          <w:szCs w:val="28"/>
        </w:rPr>
        <w:t xml:space="preserve"> % от общего объема финансирования);</w:t>
      </w:r>
    </w:p>
    <w:p w14:paraId="1D0B7544"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 xml:space="preserve">бюджет автономного округа – </w:t>
      </w:r>
      <w:r w:rsidR="008C17C2">
        <w:rPr>
          <w:rFonts w:ascii="Times New Roman" w:hAnsi="Times New Roman" w:cs="Times New Roman"/>
          <w:sz w:val="28"/>
          <w:szCs w:val="28"/>
        </w:rPr>
        <w:t>11,2</w:t>
      </w:r>
      <w:r w:rsidRPr="004934C7">
        <w:rPr>
          <w:rFonts w:ascii="Times New Roman" w:hAnsi="Times New Roman" w:cs="Times New Roman"/>
          <w:sz w:val="28"/>
          <w:szCs w:val="28"/>
        </w:rPr>
        <w:t xml:space="preserve"> тыс. рублей (</w:t>
      </w:r>
      <w:r w:rsidR="008C17C2">
        <w:rPr>
          <w:rFonts w:ascii="Times New Roman" w:hAnsi="Times New Roman" w:cs="Times New Roman"/>
          <w:sz w:val="28"/>
          <w:szCs w:val="28"/>
        </w:rPr>
        <w:t>0</w:t>
      </w:r>
      <w:r w:rsidRPr="004934C7">
        <w:rPr>
          <w:rFonts w:ascii="Times New Roman" w:hAnsi="Times New Roman" w:cs="Times New Roman"/>
          <w:sz w:val="28"/>
          <w:szCs w:val="28"/>
        </w:rPr>
        <w:t>,</w:t>
      </w:r>
      <w:r w:rsidR="008C17C2">
        <w:rPr>
          <w:rFonts w:ascii="Times New Roman" w:hAnsi="Times New Roman" w:cs="Times New Roman"/>
          <w:sz w:val="28"/>
          <w:szCs w:val="28"/>
        </w:rPr>
        <w:t>1</w:t>
      </w:r>
      <w:r w:rsidRPr="004934C7">
        <w:rPr>
          <w:rFonts w:ascii="Times New Roman" w:hAnsi="Times New Roman" w:cs="Times New Roman"/>
          <w:sz w:val="28"/>
          <w:szCs w:val="28"/>
        </w:rPr>
        <w:t xml:space="preserve"> % от общего объема финансирования);</w:t>
      </w:r>
    </w:p>
    <w:p w14:paraId="5B9E82C6" w14:textId="77777777" w:rsidR="004934C7" w:rsidRPr="004934C7" w:rsidRDefault="00082E1C" w:rsidP="004934C7">
      <w:pPr>
        <w:ind w:firstLine="709"/>
        <w:jc w:val="both"/>
        <w:rPr>
          <w:rFonts w:ascii="Times New Roman" w:hAnsi="Times New Roman" w:cs="Times New Roman"/>
          <w:sz w:val="28"/>
          <w:szCs w:val="28"/>
        </w:rPr>
      </w:pPr>
      <w:r>
        <w:rPr>
          <w:rFonts w:ascii="Times New Roman" w:hAnsi="Times New Roman" w:cs="Times New Roman"/>
          <w:sz w:val="28"/>
          <w:szCs w:val="28"/>
        </w:rPr>
        <w:t>местный бюджет</w:t>
      </w:r>
      <w:r w:rsidR="004934C7" w:rsidRPr="004934C7">
        <w:rPr>
          <w:rFonts w:ascii="Times New Roman" w:hAnsi="Times New Roman" w:cs="Times New Roman"/>
          <w:sz w:val="28"/>
          <w:szCs w:val="28"/>
        </w:rPr>
        <w:t xml:space="preserve"> – </w:t>
      </w:r>
      <w:r w:rsidR="008C17C2">
        <w:rPr>
          <w:rFonts w:ascii="Times New Roman" w:hAnsi="Times New Roman" w:cs="Times New Roman"/>
          <w:sz w:val="28"/>
          <w:szCs w:val="28"/>
        </w:rPr>
        <w:t>44 090,7</w:t>
      </w:r>
      <w:r w:rsidR="004934C7" w:rsidRPr="004934C7">
        <w:rPr>
          <w:rFonts w:ascii="Times New Roman" w:hAnsi="Times New Roman" w:cs="Times New Roman"/>
          <w:sz w:val="28"/>
          <w:szCs w:val="28"/>
        </w:rPr>
        <w:t xml:space="preserve"> тыс. рублей (</w:t>
      </w:r>
      <w:r w:rsidR="008C17C2">
        <w:rPr>
          <w:rFonts w:ascii="Times New Roman" w:hAnsi="Times New Roman" w:cs="Times New Roman"/>
          <w:sz w:val="28"/>
          <w:szCs w:val="28"/>
        </w:rPr>
        <w:t>99,1</w:t>
      </w:r>
      <w:r w:rsidR="004934C7" w:rsidRPr="004934C7">
        <w:rPr>
          <w:rFonts w:ascii="Times New Roman" w:hAnsi="Times New Roman" w:cs="Times New Roman"/>
          <w:sz w:val="28"/>
          <w:szCs w:val="28"/>
        </w:rPr>
        <w:t xml:space="preserve"> % от общего объема финансирования).</w:t>
      </w:r>
    </w:p>
    <w:p w14:paraId="6B0BD44C" w14:textId="77777777" w:rsidR="004934C7" w:rsidRPr="004934C7" w:rsidRDefault="004934C7" w:rsidP="004934C7">
      <w:pPr>
        <w:jc w:val="both"/>
        <w:rPr>
          <w:rFonts w:ascii="Times New Roman" w:hAnsi="Times New Roman" w:cs="Times New Roman"/>
          <w:sz w:val="28"/>
          <w:szCs w:val="28"/>
        </w:rPr>
      </w:pPr>
    </w:p>
    <w:tbl>
      <w:tblPr>
        <w:tblW w:w="1461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1"/>
        <w:gridCol w:w="4675"/>
        <w:gridCol w:w="3685"/>
        <w:gridCol w:w="2410"/>
        <w:gridCol w:w="1985"/>
      </w:tblGrid>
      <w:tr w:rsidR="00F00BDC" w:rsidRPr="004934C7" w14:paraId="08C9F51B" w14:textId="77777777" w:rsidTr="00F00BDC">
        <w:trPr>
          <w:trHeight w:val="960"/>
        </w:trPr>
        <w:tc>
          <w:tcPr>
            <w:tcW w:w="1861" w:type="dxa"/>
            <w:shd w:val="clear" w:color="000000" w:fill="FFFFFF"/>
            <w:vAlign w:val="center"/>
            <w:hideMark/>
          </w:tcPr>
          <w:p w14:paraId="3FDC56C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 структурного элемента (основного мероприятия)</w:t>
            </w:r>
          </w:p>
        </w:tc>
        <w:tc>
          <w:tcPr>
            <w:tcW w:w="4675" w:type="dxa"/>
            <w:shd w:val="clear" w:color="000000" w:fill="FFFFFF"/>
            <w:vAlign w:val="center"/>
            <w:hideMark/>
          </w:tcPr>
          <w:p w14:paraId="02FAE59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Структурный элемент (основное мероприятие) муниципальной программы</w:t>
            </w:r>
          </w:p>
        </w:tc>
        <w:tc>
          <w:tcPr>
            <w:tcW w:w="3685" w:type="dxa"/>
            <w:shd w:val="clear" w:color="000000" w:fill="FFFFFF"/>
            <w:vAlign w:val="center"/>
            <w:hideMark/>
          </w:tcPr>
          <w:p w14:paraId="6E46BA0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Источники финансирования</w:t>
            </w:r>
          </w:p>
        </w:tc>
        <w:tc>
          <w:tcPr>
            <w:tcW w:w="2410" w:type="dxa"/>
            <w:shd w:val="clear" w:color="000000" w:fill="FFFFFF"/>
            <w:vAlign w:val="center"/>
            <w:hideMark/>
          </w:tcPr>
          <w:p w14:paraId="2A5AA4A3" w14:textId="77777777" w:rsidR="00F00BDC" w:rsidRPr="004934C7" w:rsidRDefault="00F00BDC" w:rsidP="00005454">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План на 202</w:t>
            </w:r>
            <w:r w:rsidR="00005454">
              <w:rPr>
                <w:rFonts w:ascii="Times New Roman" w:eastAsia="Calibri" w:hAnsi="Times New Roman" w:cs="Times New Roman"/>
                <w:color w:val="000000"/>
                <w:sz w:val="28"/>
                <w:szCs w:val="28"/>
                <w:lang w:eastAsia="en-US"/>
              </w:rPr>
              <w:t>4</w:t>
            </w:r>
            <w:r w:rsidRPr="004934C7">
              <w:rPr>
                <w:rFonts w:ascii="Times New Roman" w:eastAsia="Calibri" w:hAnsi="Times New Roman" w:cs="Times New Roman"/>
                <w:color w:val="000000"/>
                <w:sz w:val="28"/>
                <w:szCs w:val="28"/>
                <w:lang w:eastAsia="en-US"/>
              </w:rPr>
              <w:t xml:space="preserve"> год</w:t>
            </w:r>
          </w:p>
        </w:tc>
        <w:tc>
          <w:tcPr>
            <w:tcW w:w="1985" w:type="dxa"/>
            <w:shd w:val="clear" w:color="000000" w:fill="FFFFFF"/>
            <w:vAlign w:val="center"/>
            <w:hideMark/>
          </w:tcPr>
          <w:p w14:paraId="726ADDC0" w14:textId="77777777" w:rsidR="00F00BDC" w:rsidRPr="004934C7" w:rsidRDefault="00F00BDC" w:rsidP="00005454">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Исполнено </w:t>
            </w:r>
            <w:r>
              <w:rPr>
                <w:rFonts w:ascii="Times New Roman" w:hAnsi="Times New Roman" w:cs="Times New Roman"/>
                <w:color w:val="000000"/>
                <w:sz w:val="28"/>
                <w:szCs w:val="28"/>
                <w:lang w:eastAsia="ru-RU"/>
              </w:rPr>
              <w:t>за 202</w:t>
            </w:r>
            <w:r w:rsidR="00005454">
              <w:rPr>
                <w:rFonts w:ascii="Times New Roman" w:hAnsi="Times New Roman" w:cs="Times New Roman"/>
                <w:color w:val="000000"/>
                <w:sz w:val="28"/>
                <w:szCs w:val="28"/>
                <w:lang w:eastAsia="ru-RU"/>
              </w:rPr>
              <w:t>4</w:t>
            </w:r>
            <w:r>
              <w:rPr>
                <w:rFonts w:ascii="Times New Roman" w:hAnsi="Times New Roman" w:cs="Times New Roman"/>
                <w:color w:val="000000"/>
                <w:sz w:val="28"/>
                <w:szCs w:val="28"/>
                <w:lang w:eastAsia="ru-RU"/>
              </w:rPr>
              <w:t xml:space="preserve"> год</w:t>
            </w:r>
            <w:r w:rsidRPr="004934C7">
              <w:rPr>
                <w:rFonts w:ascii="Times New Roman" w:hAnsi="Times New Roman" w:cs="Times New Roman"/>
                <w:color w:val="000000"/>
                <w:sz w:val="28"/>
                <w:szCs w:val="28"/>
                <w:lang w:eastAsia="ru-RU"/>
              </w:rPr>
              <w:t>, %.</w:t>
            </w:r>
          </w:p>
        </w:tc>
      </w:tr>
      <w:tr w:rsidR="00F00BDC" w:rsidRPr="004934C7" w14:paraId="1A4E4E9A" w14:textId="77777777" w:rsidTr="00F00BDC">
        <w:trPr>
          <w:trHeight w:val="300"/>
        </w:trPr>
        <w:tc>
          <w:tcPr>
            <w:tcW w:w="1861" w:type="dxa"/>
            <w:shd w:val="clear" w:color="000000" w:fill="FFFFFF"/>
            <w:vAlign w:val="center"/>
            <w:hideMark/>
          </w:tcPr>
          <w:p w14:paraId="46CCC51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w:t>
            </w:r>
          </w:p>
        </w:tc>
        <w:tc>
          <w:tcPr>
            <w:tcW w:w="4675" w:type="dxa"/>
            <w:shd w:val="clear" w:color="000000" w:fill="FFFFFF"/>
            <w:vAlign w:val="center"/>
            <w:hideMark/>
          </w:tcPr>
          <w:p w14:paraId="38B179EA"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3685" w:type="dxa"/>
            <w:shd w:val="clear" w:color="000000" w:fill="FFFFFF"/>
            <w:vAlign w:val="center"/>
            <w:hideMark/>
          </w:tcPr>
          <w:p w14:paraId="0B9EE43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4</w:t>
            </w:r>
          </w:p>
        </w:tc>
        <w:tc>
          <w:tcPr>
            <w:tcW w:w="2410" w:type="dxa"/>
            <w:shd w:val="clear" w:color="000000" w:fill="FFFFFF"/>
            <w:vAlign w:val="center"/>
            <w:hideMark/>
          </w:tcPr>
          <w:p w14:paraId="69A5120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6</w:t>
            </w:r>
          </w:p>
        </w:tc>
        <w:tc>
          <w:tcPr>
            <w:tcW w:w="1985" w:type="dxa"/>
            <w:shd w:val="clear" w:color="000000" w:fill="FFFFFF"/>
            <w:vAlign w:val="center"/>
            <w:hideMark/>
          </w:tcPr>
          <w:p w14:paraId="7CB080E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8</w:t>
            </w:r>
          </w:p>
        </w:tc>
      </w:tr>
      <w:tr w:rsidR="00F00BDC" w:rsidRPr="004934C7" w14:paraId="208CBCEA" w14:textId="77777777" w:rsidTr="00F00BDC">
        <w:trPr>
          <w:trHeight w:val="360"/>
        </w:trPr>
        <w:tc>
          <w:tcPr>
            <w:tcW w:w="1861" w:type="dxa"/>
            <w:vMerge w:val="restart"/>
            <w:shd w:val="clear" w:color="000000" w:fill="FFFFFF"/>
            <w:vAlign w:val="center"/>
            <w:hideMark/>
          </w:tcPr>
          <w:p w14:paraId="492A296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w:t>
            </w:r>
          </w:p>
        </w:tc>
        <w:tc>
          <w:tcPr>
            <w:tcW w:w="4675" w:type="dxa"/>
            <w:vMerge w:val="restart"/>
            <w:shd w:val="clear" w:color="000000" w:fill="FFFFFF"/>
            <w:vAlign w:val="center"/>
            <w:hideMark/>
          </w:tcPr>
          <w:p w14:paraId="71837536"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«Обеспечение выполнения полномочий органов местного самоуправления» (показатели 1,2)</w:t>
            </w:r>
          </w:p>
        </w:tc>
        <w:tc>
          <w:tcPr>
            <w:tcW w:w="3685" w:type="dxa"/>
            <w:shd w:val="clear" w:color="000000" w:fill="F2F2F2"/>
            <w:vAlign w:val="center"/>
            <w:hideMark/>
          </w:tcPr>
          <w:p w14:paraId="5B34912D"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0AB24F3B" w14:textId="77777777" w:rsidR="00F00BDC" w:rsidRPr="004934C7" w:rsidRDefault="006007E6" w:rsidP="003B4A10">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13 174,</w:t>
            </w:r>
            <w:r w:rsidR="003B4A10">
              <w:rPr>
                <w:rFonts w:ascii="Times New Roman" w:hAnsi="Times New Roman" w:cs="Times New Roman"/>
                <w:b/>
                <w:bCs/>
                <w:color w:val="000000"/>
                <w:sz w:val="28"/>
                <w:szCs w:val="28"/>
                <w:lang w:eastAsia="ru-RU"/>
              </w:rPr>
              <w:t>5</w:t>
            </w:r>
          </w:p>
        </w:tc>
        <w:tc>
          <w:tcPr>
            <w:tcW w:w="1985" w:type="dxa"/>
            <w:shd w:val="clear" w:color="000000" w:fill="F2F2F2"/>
            <w:vAlign w:val="center"/>
            <w:hideMark/>
          </w:tcPr>
          <w:p w14:paraId="759642C7" w14:textId="77777777" w:rsidR="00F00BDC" w:rsidRPr="004934C7" w:rsidRDefault="006007E6"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80,9</w:t>
            </w:r>
          </w:p>
        </w:tc>
      </w:tr>
      <w:tr w:rsidR="00F00BDC" w:rsidRPr="004934C7" w14:paraId="793F536D" w14:textId="77777777" w:rsidTr="00F00BDC">
        <w:trPr>
          <w:trHeight w:val="435"/>
        </w:trPr>
        <w:tc>
          <w:tcPr>
            <w:tcW w:w="1861" w:type="dxa"/>
            <w:vMerge/>
            <w:vAlign w:val="center"/>
            <w:hideMark/>
          </w:tcPr>
          <w:p w14:paraId="523810C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BE8B63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9A2B1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федеральный бюджет </w:t>
            </w:r>
          </w:p>
        </w:tc>
        <w:tc>
          <w:tcPr>
            <w:tcW w:w="2410" w:type="dxa"/>
            <w:shd w:val="clear" w:color="000000" w:fill="FFFFFF"/>
            <w:vAlign w:val="center"/>
            <w:hideMark/>
          </w:tcPr>
          <w:p w14:paraId="318BAED6"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56BF056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215C5E9" w14:textId="77777777" w:rsidTr="00F00BDC">
        <w:trPr>
          <w:trHeight w:val="375"/>
        </w:trPr>
        <w:tc>
          <w:tcPr>
            <w:tcW w:w="1861" w:type="dxa"/>
            <w:vMerge/>
            <w:vAlign w:val="center"/>
            <w:hideMark/>
          </w:tcPr>
          <w:p w14:paraId="0D7064F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BDE7F5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1C8397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9519D0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5B0175E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6026A4D" w14:textId="77777777" w:rsidTr="00F00BDC">
        <w:trPr>
          <w:trHeight w:val="405"/>
        </w:trPr>
        <w:tc>
          <w:tcPr>
            <w:tcW w:w="1861" w:type="dxa"/>
            <w:vMerge/>
            <w:vAlign w:val="center"/>
            <w:hideMark/>
          </w:tcPr>
          <w:p w14:paraId="78565A0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3C99FD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090572A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310BC343" w14:textId="77777777" w:rsidR="00F00BDC" w:rsidRPr="004934C7" w:rsidRDefault="006007E6" w:rsidP="003B4A10">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13 174,</w:t>
            </w:r>
            <w:r w:rsidR="003B4A10">
              <w:rPr>
                <w:rFonts w:ascii="Times New Roman" w:hAnsi="Times New Roman" w:cs="Times New Roman"/>
                <w:color w:val="000000"/>
                <w:sz w:val="28"/>
                <w:szCs w:val="28"/>
                <w:lang w:eastAsia="ru-RU"/>
              </w:rPr>
              <w:t>5</w:t>
            </w:r>
          </w:p>
        </w:tc>
        <w:tc>
          <w:tcPr>
            <w:tcW w:w="1985" w:type="dxa"/>
            <w:shd w:val="clear" w:color="000000" w:fill="FFFFFF"/>
            <w:vAlign w:val="center"/>
            <w:hideMark/>
          </w:tcPr>
          <w:p w14:paraId="2B4EB855"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80,9</w:t>
            </w:r>
          </w:p>
        </w:tc>
      </w:tr>
      <w:tr w:rsidR="00F00BDC" w:rsidRPr="004934C7" w14:paraId="03D50F2E" w14:textId="77777777" w:rsidTr="00F00BDC">
        <w:trPr>
          <w:trHeight w:val="330"/>
        </w:trPr>
        <w:tc>
          <w:tcPr>
            <w:tcW w:w="1861" w:type="dxa"/>
            <w:vMerge w:val="restart"/>
            <w:shd w:val="clear" w:color="000000" w:fill="FFFFFF"/>
            <w:vAlign w:val="center"/>
            <w:hideMark/>
          </w:tcPr>
          <w:p w14:paraId="25B4C226"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2.</w:t>
            </w:r>
          </w:p>
        </w:tc>
        <w:tc>
          <w:tcPr>
            <w:tcW w:w="4675" w:type="dxa"/>
            <w:vMerge w:val="restart"/>
            <w:shd w:val="clear" w:color="000000" w:fill="FFFFFF"/>
            <w:vAlign w:val="center"/>
            <w:hideMark/>
          </w:tcPr>
          <w:p w14:paraId="2288EB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«Управление резервными средствами бюджета сельского поселения» (показатель 3)</w:t>
            </w:r>
          </w:p>
        </w:tc>
        <w:tc>
          <w:tcPr>
            <w:tcW w:w="3685" w:type="dxa"/>
            <w:shd w:val="clear" w:color="000000" w:fill="F2F2F2"/>
            <w:vAlign w:val="center"/>
            <w:hideMark/>
          </w:tcPr>
          <w:p w14:paraId="79CAA93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6ECB1825"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50,0</w:t>
            </w:r>
          </w:p>
        </w:tc>
        <w:tc>
          <w:tcPr>
            <w:tcW w:w="1985" w:type="dxa"/>
            <w:shd w:val="clear" w:color="000000" w:fill="F2F2F2"/>
            <w:vAlign w:val="center"/>
            <w:hideMark/>
          </w:tcPr>
          <w:p w14:paraId="006A29DF"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0,0</w:t>
            </w:r>
          </w:p>
        </w:tc>
      </w:tr>
      <w:tr w:rsidR="00F00BDC" w:rsidRPr="004934C7" w14:paraId="64519951" w14:textId="77777777" w:rsidTr="00F00BDC">
        <w:trPr>
          <w:trHeight w:val="345"/>
        </w:trPr>
        <w:tc>
          <w:tcPr>
            <w:tcW w:w="1861" w:type="dxa"/>
            <w:vMerge/>
            <w:vAlign w:val="center"/>
            <w:hideMark/>
          </w:tcPr>
          <w:p w14:paraId="1FB40FE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9D3257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450E2D2"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7E1A3DE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4FC56F7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18C8412" w14:textId="77777777" w:rsidTr="00F00BDC">
        <w:trPr>
          <w:trHeight w:val="330"/>
        </w:trPr>
        <w:tc>
          <w:tcPr>
            <w:tcW w:w="1861" w:type="dxa"/>
            <w:vMerge/>
            <w:vAlign w:val="center"/>
            <w:hideMark/>
          </w:tcPr>
          <w:p w14:paraId="2973B30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6A733D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77D5A7B"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F051F8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1297B87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2966D2D4" w14:textId="77777777" w:rsidTr="00F00BDC">
        <w:trPr>
          <w:trHeight w:val="345"/>
        </w:trPr>
        <w:tc>
          <w:tcPr>
            <w:tcW w:w="1861" w:type="dxa"/>
            <w:vMerge/>
            <w:vAlign w:val="center"/>
            <w:hideMark/>
          </w:tcPr>
          <w:p w14:paraId="66B3946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250586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F5B66D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60852BA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50,0</w:t>
            </w:r>
          </w:p>
        </w:tc>
        <w:tc>
          <w:tcPr>
            <w:tcW w:w="1985" w:type="dxa"/>
            <w:shd w:val="clear" w:color="000000" w:fill="FFFFFF"/>
            <w:vAlign w:val="center"/>
            <w:hideMark/>
          </w:tcPr>
          <w:p w14:paraId="6FE7C46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DC56FC" w14:textId="77777777" w:rsidTr="00F00BDC">
        <w:trPr>
          <w:trHeight w:val="375"/>
        </w:trPr>
        <w:tc>
          <w:tcPr>
            <w:tcW w:w="1861" w:type="dxa"/>
            <w:vMerge w:val="restart"/>
            <w:shd w:val="clear" w:color="000000" w:fill="FFFFFF"/>
            <w:vAlign w:val="center"/>
            <w:hideMark/>
          </w:tcPr>
          <w:p w14:paraId="68B2CB0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3.</w:t>
            </w:r>
          </w:p>
        </w:tc>
        <w:tc>
          <w:tcPr>
            <w:tcW w:w="4675" w:type="dxa"/>
            <w:vMerge w:val="restart"/>
            <w:shd w:val="clear" w:color="000000" w:fill="FFFFFF"/>
            <w:vAlign w:val="center"/>
            <w:hideMark/>
          </w:tcPr>
          <w:p w14:paraId="2E23DEB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Основное мероприятие «Реализация отдельных государственных полномочий» (показатели 4-6)  </w:t>
            </w:r>
          </w:p>
        </w:tc>
        <w:tc>
          <w:tcPr>
            <w:tcW w:w="3685" w:type="dxa"/>
            <w:shd w:val="clear" w:color="000000" w:fill="F2F2F2"/>
            <w:vAlign w:val="center"/>
            <w:hideMark/>
          </w:tcPr>
          <w:p w14:paraId="31236F57"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37732F2D" w14:textId="77777777" w:rsidR="00F00BDC" w:rsidRPr="004934C7" w:rsidRDefault="006007E6"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386,4</w:t>
            </w:r>
          </w:p>
        </w:tc>
        <w:tc>
          <w:tcPr>
            <w:tcW w:w="1985" w:type="dxa"/>
            <w:shd w:val="clear" w:color="000000" w:fill="F2F2F2"/>
            <w:vAlign w:val="center"/>
            <w:hideMark/>
          </w:tcPr>
          <w:p w14:paraId="58E5B1A1"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670CCAE1" w14:textId="77777777" w:rsidTr="00F00BDC">
        <w:trPr>
          <w:trHeight w:val="300"/>
        </w:trPr>
        <w:tc>
          <w:tcPr>
            <w:tcW w:w="1861" w:type="dxa"/>
            <w:vMerge/>
            <w:vAlign w:val="center"/>
            <w:hideMark/>
          </w:tcPr>
          <w:p w14:paraId="6601F82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49A050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3C09A7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EF39470"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364,0</w:t>
            </w:r>
          </w:p>
        </w:tc>
        <w:tc>
          <w:tcPr>
            <w:tcW w:w="1985" w:type="dxa"/>
            <w:shd w:val="clear" w:color="000000" w:fill="FFFFFF"/>
            <w:vAlign w:val="center"/>
            <w:hideMark/>
          </w:tcPr>
          <w:p w14:paraId="01925D2A"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48D5F170" w14:textId="77777777" w:rsidTr="00F00BDC">
        <w:trPr>
          <w:trHeight w:val="300"/>
        </w:trPr>
        <w:tc>
          <w:tcPr>
            <w:tcW w:w="1861" w:type="dxa"/>
            <w:vMerge/>
            <w:vAlign w:val="center"/>
            <w:hideMark/>
          </w:tcPr>
          <w:p w14:paraId="70D0038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724965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1A8F700"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5A18A206"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11,2</w:t>
            </w:r>
          </w:p>
        </w:tc>
        <w:tc>
          <w:tcPr>
            <w:tcW w:w="1985" w:type="dxa"/>
            <w:shd w:val="clear" w:color="000000" w:fill="FFFFFF"/>
            <w:vAlign w:val="center"/>
            <w:hideMark/>
          </w:tcPr>
          <w:p w14:paraId="7E0CB703"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251906F7" w14:textId="77777777" w:rsidTr="00F00BDC">
        <w:trPr>
          <w:trHeight w:val="300"/>
        </w:trPr>
        <w:tc>
          <w:tcPr>
            <w:tcW w:w="1861" w:type="dxa"/>
            <w:vMerge/>
            <w:vAlign w:val="center"/>
            <w:hideMark/>
          </w:tcPr>
          <w:p w14:paraId="529C3F8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F3F440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9220D79" w14:textId="77777777" w:rsidR="00F00BDC" w:rsidRPr="004934C7" w:rsidRDefault="000D0910" w:rsidP="004934C7">
            <w:pPr>
              <w:suppressAutoHyphens w:val="0"/>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Местный бюджет</w:t>
            </w:r>
          </w:p>
        </w:tc>
        <w:tc>
          <w:tcPr>
            <w:tcW w:w="2410" w:type="dxa"/>
            <w:shd w:val="clear" w:color="000000" w:fill="FFFFFF"/>
            <w:vAlign w:val="center"/>
            <w:hideMark/>
          </w:tcPr>
          <w:p w14:paraId="3A6BACA1" w14:textId="77777777" w:rsidR="00F00BDC" w:rsidRPr="004934C7" w:rsidRDefault="0009221D"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11,2</w:t>
            </w:r>
          </w:p>
        </w:tc>
        <w:tc>
          <w:tcPr>
            <w:tcW w:w="1985" w:type="dxa"/>
            <w:shd w:val="clear" w:color="000000" w:fill="FFFFFF"/>
            <w:vAlign w:val="center"/>
            <w:hideMark/>
          </w:tcPr>
          <w:p w14:paraId="4FCA75E1"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29F82AA6" w14:textId="77777777" w:rsidTr="00F00BDC">
        <w:trPr>
          <w:trHeight w:val="375"/>
        </w:trPr>
        <w:tc>
          <w:tcPr>
            <w:tcW w:w="1861" w:type="dxa"/>
            <w:vMerge w:val="restart"/>
            <w:shd w:val="clear" w:color="000000" w:fill="FFFFFF"/>
            <w:vAlign w:val="center"/>
            <w:hideMark/>
          </w:tcPr>
          <w:p w14:paraId="4C2CFD7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4.</w:t>
            </w:r>
          </w:p>
        </w:tc>
        <w:tc>
          <w:tcPr>
            <w:tcW w:w="4675" w:type="dxa"/>
            <w:vMerge w:val="restart"/>
            <w:shd w:val="clear" w:color="000000" w:fill="FFFFFF"/>
            <w:vAlign w:val="center"/>
            <w:hideMark/>
          </w:tcPr>
          <w:p w14:paraId="75054A0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«Мероприятия по обеспечению первичных мер пожарной безопасности» (показатели 7,8)</w:t>
            </w:r>
          </w:p>
        </w:tc>
        <w:tc>
          <w:tcPr>
            <w:tcW w:w="3685" w:type="dxa"/>
            <w:shd w:val="clear" w:color="000000" w:fill="F2F2F2"/>
            <w:vAlign w:val="center"/>
            <w:hideMark/>
          </w:tcPr>
          <w:p w14:paraId="66F5A90F"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9639F67"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157,9</w:t>
            </w:r>
          </w:p>
        </w:tc>
        <w:tc>
          <w:tcPr>
            <w:tcW w:w="1985" w:type="dxa"/>
            <w:shd w:val="clear" w:color="000000" w:fill="F2F2F2"/>
            <w:vAlign w:val="center"/>
            <w:hideMark/>
          </w:tcPr>
          <w:p w14:paraId="7DE73564"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6EB0A695" w14:textId="77777777" w:rsidTr="00F00BDC">
        <w:trPr>
          <w:trHeight w:val="300"/>
        </w:trPr>
        <w:tc>
          <w:tcPr>
            <w:tcW w:w="1861" w:type="dxa"/>
            <w:vMerge/>
            <w:vAlign w:val="center"/>
            <w:hideMark/>
          </w:tcPr>
          <w:p w14:paraId="3088FCB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254E81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E58260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76B891F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1C3C6DC"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1D3B8D01" w14:textId="77777777" w:rsidTr="00F00BDC">
        <w:trPr>
          <w:trHeight w:val="300"/>
        </w:trPr>
        <w:tc>
          <w:tcPr>
            <w:tcW w:w="1861" w:type="dxa"/>
            <w:vMerge/>
            <w:vAlign w:val="center"/>
            <w:hideMark/>
          </w:tcPr>
          <w:p w14:paraId="09F398F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14018D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306CE0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71A79B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7DBB8072"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373F1CCE" w14:textId="77777777" w:rsidTr="00F00BDC">
        <w:trPr>
          <w:trHeight w:val="300"/>
        </w:trPr>
        <w:tc>
          <w:tcPr>
            <w:tcW w:w="1861" w:type="dxa"/>
            <w:vMerge/>
            <w:vAlign w:val="center"/>
            <w:hideMark/>
          </w:tcPr>
          <w:p w14:paraId="109D0EF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4531A8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32C905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бюджет сельского поселения </w:t>
            </w:r>
          </w:p>
        </w:tc>
        <w:tc>
          <w:tcPr>
            <w:tcW w:w="2410" w:type="dxa"/>
            <w:shd w:val="clear" w:color="000000" w:fill="FFFFFF"/>
            <w:vAlign w:val="center"/>
            <w:hideMark/>
          </w:tcPr>
          <w:p w14:paraId="4FAB4754" w14:textId="77777777" w:rsidR="00F00BDC" w:rsidRPr="004934C7" w:rsidRDefault="003F1243"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157,9</w:t>
            </w:r>
          </w:p>
        </w:tc>
        <w:tc>
          <w:tcPr>
            <w:tcW w:w="1985" w:type="dxa"/>
            <w:shd w:val="clear" w:color="000000" w:fill="FFFFFF"/>
            <w:vAlign w:val="center"/>
            <w:hideMark/>
          </w:tcPr>
          <w:p w14:paraId="78DC51E8"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04A6B5A3" w14:textId="77777777" w:rsidTr="00F00BDC">
        <w:trPr>
          <w:trHeight w:val="330"/>
        </w:trPr>
        <w:tc>
          <w:tcPr>
            <w:tcW w:w="1861" w:type="dxa"/>
            <w:vMerge w:val="restart"/>
            <w:shd w:val="clear" w:color="000000" w:fill="FFFFFF"/>
            <w:vAlign w:val="center"/>
            <w:hideMark/>
          </w:tcPr>
          <w:p w14:paraId="0B40D7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5.</w:t>
            </w:r>
          </w:p>
        </w:tc>
        <w:tc>
          <w:tcPr>
            <w:tcW w:w="4675" w:type="dxa"/>
            <w:vMerge w:val="restart"/>
            <w:shd w:val="clear" w:color="000000" w:fill="FFFFFF"/>
            <w:vAlign w:val="center"/>
            <w:hideMark/>
          </w:tcPr>
          <w:p w14:paraId="5197A94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«Дорожная деятельность» (показатель 9)</w:t>
            </w:r>
          </w:p>
        </w:tc>
        <w:tc>
          <w:tcPr>
            <w:tcW w:w="3685" w:type="dxa"/>
            <w:shd w:val="clear" w:color="000000" w:fill="F2F2F2"/>
            <w:vAlign w:val="center"/>
            <w:hideMark/>
          </w:tcPr>
          <w:p w14:paraId="424604F3"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1338B74C"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5 430,5</w:t>
            </w:r>
          </w:p>
        </w:tc>
        <w:tc>
          <w:tcPr>
            <w:tcW w:w="1985" w:type="dxa"/>
            <w:shd w:val="clear" w:color="000000" w:fill="F2F2F2"/>
            <w:vAlign w:val="center"/>
            <w:hideMark/>
          </w:tcPr>
          <w:p w14:paraId="01DC89FF"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20,2</w:t>
            </w:r>
          </w:p>
        </w:tc>
      </w:tr>
      <w:tr w:rsidR="00F00BDC" w:rsidRPr="004934C7" w14:paraId="1856F81D" w14:textId="77777777" w:rsidTr="00F00BDC">
        <w:trPr>
          <w:trHeight w:val="450"/>
        </w:trPr>
        <w:tc>
          <w:tcPr>
            <w:tcW w:w="1861" w:type="dxa"/>
            <w:vMerge/>
            <w:vAlign w:val="center"/>
            <w:hideMark/>
          </w:tcPr>
          <w:p w14:paraId="0A92D1F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3D8D872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985AD1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84F50B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35D71BE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5643ECB" w14:textId="77777777" w:rsidTr="00F00BDC">
        <w:trPr>
          <w:trHeight w:val="345"/>
        </w:trPr>
        <w:tc>
          <w:tcPr>
            <w:tcW w:w="1861" w:type="dxa"/>
            <w:vMerge/>
            <w:vAlign w:val="center"/>
            <w:hideMark/>
          </w:tcPr>
          <w:p w14:paraId="5B79400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59A686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FA3BD57"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7A373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04928E2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1C9FDDA" w14:textId="77777777" w:rsidTr="00F00BDC">
        <w:trPr>
          <w:trHeight w:val="345"/>
        </w:trPr>
        <w:tc>
          <w:tcPr>
            <w:tcW w:w="1861" w:type="dxa"/>
            <w:vMerge/>
            <w:vAlign w:val="center"/>
            <w:hideMark/>
          </w:tcPr>
          <w:p w14:paraId="71C9B64E"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263AFE4"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55FAADA"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auto" w:fill="auto"/>
            <w:vAlign w:val="center"/>
            <w:hideMark/>
          </w:tcPr>
          <w:p w14:paraId="622A2BAF" w14:textId="77777777" w:rsidR="00F00BDC" w:rsidRPr="004934C7" w:rsidRDefault="003F1243"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5 430,5</w:t>
            </w:r>
          </w:p>
        </w:tc>
        <w:tc>
          <w:tcPr>
            <w:tcW w:w="1985" w:type="dxa"/>
            <w:shd w:val="clear" w:color="auto" w:fill="auto"/>
            <w:vAlign w:val="center"/>
            <w:hideMark/>
          </w:tcPr>
          <w:p w14:paraId="06DAC526" w14:textId="77777777" w:rsidR="00F00BDC" w:rsidRPr="004934C7" w:rsidRDefault="003F1243" w:rsidP="003F1243">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20,2</w:t>
            </w:r>
          </w:p>
        </w:tc>
      </w:tr>
      <w:tr w:rsidR="00F00BDC" w:rsidRPr="004934C7" w14:paraId="633E64E0" w14:textId="77777777" w:rsidTr="00F00BDC">
        <w:trPr>
          <w:trHeight w:val="405"/>
        </w:trPr>
        <w:tc>
          <w:tcPr>
            <w:tcW w:w="1861" w:type="dxa"/>
            <w:vMerge w:val="restart"/>
            <w:shd w:val="clear" w:color="000000" w:fill="FFFFFF"/>
            <w:vAlign w:val="center"/>
            <w:hideMark/>
          </w:tcPr>
          <w:p w14:paraId="0D1C4CC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6.</w:t>
            </w:r>
          </w:p>
        </w:tc>
        <w:tc>
          <w:tcPr>
            <w:tcW w:w="4675" w:type="dxa"/>
            <w:vMerge w:val="restart"/>
            <w:shd w:val="clear" w:color="000000" w:fill="FFFFFF"/>
            <w:vAlign w:val="center"/>
            <w:hideMark/>
          </w:tcPr>
          <w:p w14:paraId="11B9DA5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«Обеспечение мероприятий по энергосбережению и повышению энергетической эффективности» (показатели 10,11)</w:t>
            </w:r>
          </w:p>
        </w:tc>
        <w:tc>
          <w:tcPr>
            <w:tcW w:w="3685" w:type="dxa"/>
            <w:shd w:val="clear" w:color="000000" w:fill="F2F2F2"/>
            <w:vAlign w:val="center"/>
            <w:hideMark/>
          </w:tcPr>
          <w:p w14:paraId="21FAEF7D"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32C24FC0"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0,0</w:t>
            </w:r>
          </w:p>
        </w:tc>
        <w:tc>
          <w:tcPr>
            <w:tcW w:w="1985" w:type="dxa"/>
            <w:shd w:val="clear" w:color="000000" w:fill="F2F2F2"/>
            <w:vAlign w:val="center"/>
            <w:hideMark/>
          </w:tcPr>
          <w:p w14:paraId="637A3B36"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302136AD" w14:textId="77777777" w:rsidTr="00F00BDC">
        <w:trPr>
          <w:trHeight w:val="360"/>
        </w:trPr>
        <w:tc>
          <w:tcPr>
            <w:tcW w:w="1861" w:type="dxa"/>
            <w:vMerge/>
            <w:vAlign w:val="center"/>
            <w:hideMark/>
          </w:tcPr>
          <w:p w14:paraId="6BB0D28B"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98A114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0C601D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0741C41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010B78A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2796325" w14:textId="77777777" w:rsidTr="00F00BDC">
        <w:trPr>
          <w:trHeight w:val="360"/>
        </w:trPr>
        <w:tc>
          <w:tcPr>
            <w:tcW w:w="1861" w:type="dxa"/>
            <w:vMerge/>
            <w:vAlign w:val="center"/>
            <w:hideMark/>
          </w:tcPr>
          <w:p w14:paraId="053B5CA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15EFEF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46784E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5262AB8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E5AF51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40BEF6C1" w14:textId="77777777" w:rsidTr="00F00BDC">
        <w:trPr>
          <w:trHeight w:val="375"/>
        </w:trPr>
        <w:tc>
          <w:tcPr>
            <w:tcW w:w="1861" w:type="dxa"/>
            <w:vMerge/>
            <w:vAlign w:val="center"/>
            <w:hideMark/>
          </w:tcPr>
          <w:p w14:paraId="35DD82F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DF5452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56B78D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57085B86"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0,0</w:t>
            </w:r>
          </w:p>
        </w:tc>
        <w:tc>
          <w:tcPr>
            <w:tcW w:w="1985" w:type="dxa"/>
            <w:shd w:val="clear" w:color="auto" w:fill="auto"/>
            <w:vAlign w:val="center"/>
            <w:hideMark/>
          </w:tcPr>
          <w:p w14:paraId="76AC0815"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5F6925C9" w14:textId="77777777" w:rsidTr="00F00BDC">
        <w:trPr>
          <w:trHeight w:val="345"/>
        </w:trPr>
        <w:tc>
          <w:tcPr>
            <w:tcW w:w="1861" w:type="dxa"/>
            <w:vMerge w:val="restart"/>
            <w:shd w:val="clear" w:color="000000" w:fill="FFFFFF"/>
            <w:vAlign w:val="center"/>
            <w:hideMark/>
          </w:tcPr>
          <w:p w14:paraId="790D1DF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7.</w:t>
            </w:r>
          </w:p>
        </w:tc>
        <w:tc>
          <w:tcPr>
            <w:tcW w:w="4675" w:type="dxa"/>
            <w:vMerge w:val="restart"/>
            <w:shd w:val="clear" w:color="000000" w:fill="FFFFFF"/>
            <w:vAlign w:val="center"/>
            <w:hideMark/>
          </w:tcPr>
          <w:p w14:paraId="074323AA"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«Обеспечение надлежащего уровня эксплуатации муниципального имущества» (показатель 12)</w:t>
            </w:r>
          </w:p>
        </w:tc>
        <w:tc>
          <w:tcPr>
            <w:tcW w:w="3685" w:type="dxa"/>
            <w:shd w:val="clear" w:color="000000" w:fill="F2F2F2"/>
            <w:vAlign w:val="center"/>
            <w:hideMark/>
          </w:tcPr>
          <w:p w14:paraId="35BBD45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01CE3EE4"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195,0</w:t>
            </w:r>
          </w:p>
        </w:tc>
        <w:tc>
          <w:tcPr>
            <w:tcW w:w="1985" w:type="dxa"/>
            <w:shd w:val="clear" w:color="000000" w:fill="F2F2F2"/>
            <w:vAlign w:val="center"/>
            <w:hideMark/>
          </w:tcPr>
          <w:p w14:paraId="604F5B29"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92,3</w:t>
            </w:r>
          </w:p>
        </w:tc>
      </w:tr>
      <w:tr w:rsidR="00F00BDC" w:rsidRPr="004934C7" w14:paraId="72914D76" w14:textId="77777777" w:rsidTr="00F00BDC">
        <w:trPr>
          <w:trHeight w:val="390"/>
        </w:trPr>
        <w:tc>
          <w:tcPr>
            <w:tcW w:w="1861" w:type="dxa"/>
            <w:vMerge/>
            <w:vAlign w:val="center"/>
            <w:hideMark/>
          </w:tcPr>
          <w:p w14:paraId="5FDB847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37560B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90AEDCB"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435164E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497E74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6A737C6" w14:textId="77777777" w:rsidTr="00F00BDC">
        <w:trPr>
          <w:trHeight w:val="345"/>
        </w:trPr>
        <w:tc>
          <w:tcPr>
            <w:tcW w:w="1861" w:type="dxa"/>
            <w:vMerge/>
            <w:vAlign w:val="center"/>
            <w:hideMark/>
          </w:tcPr>
          <w:p w14:paraId="4B55959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D578C2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2A8A20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A5C31D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6DF1F74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250CCA" w14:textId="77777777" w:rsidTr="00F00BDC">
        <w:trPr>
          <w:trHeight w:val="345"/>
        </w:trPr>
        <w:tc>
          <w:tcPr>
            <w:tcW w:w="1861" w:type="dxa"/>
            <w:vMerge/>
            <w:vAlign w:val="center"/>
            <w:hideMark/>
          </w:tcPr>
          <w:p w14:paraId="0813ABEE"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5B78CD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DA23972"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73828647"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195,0</w:t>
            </w:r>
          </w:p>
        </w:tc>
        <w:tc>
          <w:tcPr>
            <w:tcW w:w="1985" w:type="dxa"/>
            <w:shd w:val="clear" w:color="auto" w:fill="auto"/>
            <w:vAlign w:val="center"/>
            <w:hideMark/>
          </w:tcPr>
          <w:p w14:paraId="71665703"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92,3</w:t>
            </w:r>
          </w:p>
        </w:tc>
      </w:tr>
      <w:tr w:rsidR="00F00BDC" w:rsidRPr="004934C7" w14:paraId="7EB9C4F5" w14:textId="77777777" w:rsidTr="00F00BDC">
        <w:trPr>
          <w:trHeight w:val="345"/>
        </w:trPr>
        <w:tc>
          <w:tcPr>
            <w:tcW w:w="1861" w:type="dxa"/>
            <w:vMerge w:val="restart"/>
            <w:shd w:val="clear" w:color="000000" w:fill="FFFFFF"/>
            <w:vAlign w:val="center"/>
            <w:hideMark/>
          </w:tcPr>
          <w:p w14:paraId="6E68A79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8.</w:t>
            </w:r>
          </w:p>
        </w:tc>
        <w:tc>
          <w:tcPr>
            <w:tcW w:w="4675" w:type="dxa"/>
            <w:vMerge w:val="restart"/>
            <w:shd w:val="clear" w:color="000000" w:fill="FFFFFF"/>
            <w:vAlign w:val="center"/>
            <w:hideMark/>
          </w:tcPr>
          <w:p w14:paraId="3FF1BEE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«Организация благоустройства территории поселения» (показатели 13-16)</w:t>
            </w:r>
          </w:p>
        </w:tc>
        <w:tc>
          <w:tcPr>
            <w:tcW w:w="3685" w:type="dxa"/>
            <w:shd w:val="clear" w:color="000000" w:fill="F2F2F2"/>
            <w:vAlign w:val="center"/>
            <w:hideMark/>
          </w:tcPr>
          <w:p w14:paraId="383520D9"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6939ED83" w14:textId="77777777" w:rsidR="00F00BDC" w:rsidRPr="004934C7" w:rsidRDefault="000F0D19"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13 964,3</w:t>
            </w:r>
          </w:p>
        </w:tc>
        <w:tc>
          <w:tcPr>
            <w:tcW w:w="1985" w:type="dxa"/>
            <w:shd w:val="clear" w:color="000000" w:fill="F2F2F2"/>
            <w:vAlign w:val="center"/>
            <w:hideMark/>
          </w:tcPr>
          <w:p w14:paraId="6E599BC5" w14:textId="77777777" w:rsidR="00F00BDC" w:rsidRPr="004934C7" w:rsidRDefault="000F0D19"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35,9</w:t>
            </w:r>
          </w:p>
        </w:tc>
      </w:tr>
      <w:tr w:rsidR="00F00BDC" w:rsidRPr="004934C7" w14:paraId="23B85644" w14:textId="77777777" w:rsidTr="00F00BDC">
        <w:trPr>
          <w:trHeight w:val="360"/>
        </w:trPr>
        <w:tc>
          <w:tcPr>
            <w:tcW w:w="1861" w:type="dxa"/>
            <w:vMerge/>
            <w:vAlign w:val="center"/>
            <w:hideMark/>
          </w:tcPr>
          <w:p w14:paraId="37C5D687"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3BC3C5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084108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457B2D9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218FC65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5506EA8" w14:textId="77777777" w:rsidTr="00F00BDC">
        <w:trPr>
          <w:trHeight w:val="360"/>
        </w:trPr>
        <w:tc>
          <w:tcPr>
            <w:tcW w:w="1861" w:type="dxa"/>
            <w:vMerge/>
            <w:vAlign w:val="center"/>
            <w:hideMark/>
          </w:tcPr>
          <w:p w14:paraId="71D228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670252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74D558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2CD7F803"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7452533E"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0,0</w:t>
            </w:r>
          </w:p>
        </w:tc>
      </w:tr>
      <w:tr w:rsidR="00F00BDC" w:rsidRPr="004934C7" w14:paraId="453102E4" w14:textId="77777777" w:rsidTr="00F00BDC">
        <w:trPr>
          <w:trHeight w:val="360"/>
        </w:trPr>
        <w:tc>
          <w:tcPr>
            <w:tcW w:w="1861" w:type="dxa"/>
            <w:vMerge/>
            <w:vAlign w:val="center"/>
            <w:hideMark/>
          </w:tcPr>
          <w:p w14:paraId="49B1E3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878F42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33ABFB3"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5FD91FD3" w14:textId="77777777" w:rsidR="00F00BDC" w:rsidRPr="004934C7" w:rsidRDefault="000F0D19" w:rsidP="0009221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13 964,3</w:t>
            </w:r>
          </w:p>
        </w:tc>
        <w:tc>
          <w:tcPr>
            <w:tcW w:w="1985" w:type="dxa"/>
            <w:shd w:val="clear" w:color="auto" w:fill="auto"/>
            <w:vAlign w:val="center"/>
            <w:hideMark/>
          </w:tcPr>
          <w:p w14:paraId="27A6CDC7"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35,9</w:t>
            </w:r>
          </w:p>
        </w:tc>
      </w:tr>
      <w:tr w:rsidR="00F00BDC" w:rsidRPr="004934C7" w14:paraId="74B0AC04" w14:textId="77777777" w:rsidTr="00F00BDC">
        <w:trPr>
          <w:trHeight w:val="345"/>
        </w:trPr>
        <w:tc>
          <w:tcPr>
            <w:tcW w:w="1861" w:type="dxa"/>
            <w:vMerge w:val="restart"/>
            <w:shd w:val="clear" w:color="000000" w:fill="FFFFFF"/>
            <w:vAlign w:val="center"/>
            <w:hideMark/>
          </w:tcPr>
          <w:p w14:paraId="0448B62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9.</w:t>
            </w:r>
          </w:p>
        </w:tc>
        <w:tc>
          <w:tcPr>
            <w:tcW w:w="4675" w:type="dxa"/>
            <w:vMerge w:val="restart"/>
            <w:shd w:val="clear" w:color="000000" w:fill="FFFFFF"/>
            <w:vAlign w:val="center"/>
            <w:hideMark/>
          </w:tcPr>
          <w:p w14:paraId="747FC689"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«Организация досуга, предоставление услуг организаций культуры» (показатели 17-19)</w:t>
            </w:r>
          </w:p>
        </w:tc>
        <w:tc>
          <w:tcPr>
            <w:tcW w:w="3685" w:type="dxa"/>
            <w:shd w:val="clear" w:color="000000" w:fill="F2F2F2"/>
            <w:vAlign w:val="center"/>
            <w:hideMark/>
          </w:tcPr>
          <w:p w14:paraId="64F05899"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383D5E6" w14:textId="77777777" w:rsidR="00F00BDC" w:rsidRPr="004934C7" w:rsidRDefault="004C3947"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8 840,3</w:t>
            </w:r>
          </w:p>
        </w:tc>
        <w:tc>
          <w:tcPr>
            <w:tcW w:w="1985" w:type="dxa"/>
            <w:shd w:val="clear" w:color="000000" w:fill="F2F2F2"/>
            <w:vAlign w:val="center"/>
            <w:hideMark/>
          </w:tcPr>
          <w:p w14:paraId="23B1BD1C" w14:textId="77777777" w:rsidR="00F00BDC" w:rsidRPr="004934C7" w:rsidRDefault="004C3947"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69,2</w:t>
            </w:r>
          </w:p>
        </w:tc>
      </w:tr>
      <w:tr w:rsidR="00F00BDC" w:rsidRPr="004934C7" w14:paraId="6E40A19C" w14:textId="77777777" w:rsidTr="00F00BDC">
        <w:trPr>
          <w:trHeight w:val="360"/>
        </w:trPr>
        <w:tc>
          <w:tcPr>
            <w:tcW w:w="1861" w:type="dxa"/>
            <w:vMerge/>
            <w:vAlign w:val="center"/>
            <w:hideMark/>
          </w:tcPr>
          <w:p w14:paraId="38C4154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571408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4C44411"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28742AA7"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0B9500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4EA64C59" w14:textId="77777777" w:rsidTr="00F00BDC">
        <w:trPr>
          <w:trHeight w:val="360"/>
        </w:trPr>
        <w:tc>
          <w:tcPr>
            <w:tcW w:w="1861" w:type="dxa"/>
            <w:vMerge/>
            <w:vAlign w:val="center"/>
            <w:hideMark/>
          </w:tcPr>
          <w:p w14:paraId="4084D49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2DC3C2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5FCB72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1B0C21BA"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3B76910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2E97A65" w14:textId="77777777" w:rsidTr="00F00BDC">
        <w:trPr>
          <w:trHeight w:val="345"/>
        </w:trPr>
        <w:tc>
          <w:tcPr>
            <w:tcW w:w="1861" w:type="dxa"/>
            <w:vMerge/>
            <w:vAlign w:val="center"/>
            <w:hideMark/>
          </w:tcPr>
          <w:p w14:paraId="5CCBE2D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4CB7E7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DBFAC4A"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1D4185E6" w14:textId="77777777" w:rsidR="00F00BDC" w:rsidRPr="004934C7" w:rsidRDefault="004C394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8 840,3</w:t>
            </w:r>
          </w:p>
        </w:tc>
        <w:tc>
          <w:tcPr>
            <w:tcW w:w="1985" w:type="dxa"/>
            <w:shd w:val="clear" w:color="auto" w:fill="auto"/>
            <w:vAlign w:val="center"/>
            <w:hideMark/>
          </w:tcPr>
          <w:p w14:paraId="75BA9B6C" w14:textId="77777777" w:rsidR="00F00BDC" w:rsidRPr="004934C7" w:rsidRDefault="004C394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69,2</w:t>
            </w:r>
          </w:p>
        </w:tc>
      </w:tr>
      <w:tr w:rsidR="00F00BDC" w:rsidRPr="004934C7" w14:paraId="7D911BBF" w14:textId="77777777" w:rsidTr="00F00BDC">
        <w:trPr>
          <w:trHeight w:val="300"/>
        </w:trPr>
        <w:tc>
          <w:tcPr>
            <w:tcW w:w="1861" w:type="dxa"/>
            <w:vMerge w:val="restart"/>
            <w:shd w:val="clear" w:color="000000" w:fill="FFFFFF"/>
            <w:vAlign w:val="center"/>
            <w:hideMark/>
          </w:tcPr>
          <w:p w14:paraId="2209276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10.</w:t>
            </w:r>
          </w:p>
        </w:tc>
        <w:tc>
          <w:tcPr>
            <w:tcW w:w="4675" w:type="dxa"/>
            <w:vMerge w:val="restart"/>
            <w:shd w:val="clear" w:color="000000" w:fill="FFFFFF"/>
            <w:vAlign w:val="center"/>
            <w:hideMark/>
          </w:tcPr>
          <w:p w14:paraId="543A0C96"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«Реализация мероприятий в области социальной политики» (показатель 20)</w:t>
            </w:r>
          </w:p>
        </w:tc>
        <w:tc>
          <w:tcPr>
            <w:tcW w:w="3685" w:type="dxa"/>
            <w:shd w:val="clear" w:color="000000" w:fill="F2F2F2"/>
            <w:vAlign w:val="center"/>
            <w:hideMark/>
          </w:tcPr>
          <w:p w14:paraId="5201B2B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26327A6A"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1 117,7</w:t>
            </w:r>
          </w:p>
        </w:tc>
        <w:tc>
          <w:tcPr>
            <w:tcW w:w="1985" w:type="dxa"/>
            <w:shd w:val="clear" w:color="000000" w:fill="F2F2F2"/>
            <w:vAlign w:val="center"/>
            <w:hideMark/>
          </w:tcPr>
          <w:p w14:paraId="798EFD1C"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7F97C50E" w14:textId="77777777" w:rsidTr="00F00BDC">
        <w:trPr>
          <w:trHeight w:val="300"/>
        </w:trPr>
        <w:tc>
          <w:tcPr>
            <w:tcW w:w="1861" w:type="dxa"/>
            <w:vMerge/>
            <w:vAlign w:val="center"/>
            <w:hideMark/>
          </w:tcPr>
          <w:p w14:paraId="42E262E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1F8FCC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806355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3139E6D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1558829F"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66E6A6" w14:textId="77777777" w:rsidTr="00F00BDC">
        <w:trPr>
          <w:trHeight w:val="300"/>
        </w:trPr>
        <w:tc>
          <w:tcPr>
            <w:tcW w:w="1861" w:type="dxa"/>
            <w:vMerge/>
            <w:vAlign w:val="center"/>
            <w:hideMark/>
          </w:tcPr>
          <w:p w14:paraId="7C6FAC3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32F6744"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C99841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186CCE1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212AB4C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E420D25" w14:textId="77777777" w:rsidTr="00F00BDC">
        <w:trPr>
          <w:trHeight w:val="300"/>
        </w:trPr>
        <w:tc>
          <w:tcPr>
            <w:tcW w:w="1861" w:type="dxa"/>
            <w:vMerge/>
            <w:vAlign w:val="center"/>
            <w:hideMark/>
          </w:tcPr>
          <w:p w14:paraId="4CAB67C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6B88E9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143F0A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36742BC8"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1 117,7</w:t>
            </w:r>
          </w:p>
        </w:tc>
        <w:tc>
          <w:tcPr>
            <w:tcW w:w="1985" w:type="dxa"/>
            <w:shd w:val="clear" w:color="auto" w:fill="auto"/>
            <w:vAlign w:val="center"/>
            <w:hideMark/>
          </w:tcPr>
          <w:p w14:paraId="21C06DD3"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3D8BE4DF" w14:textId="77777777" w:rsidTr="00F00BDC">
        <w:trPr>
          <w:trHeight w:val="300"/>
        </w:trPr>
        <w:tc>
          <w:tcPr>
            <w:tcW w:w="1861" w:type="dxa"/>
            <w:vMerge w:val="restart"/>
            <w:shd w:val="clear" w:color="000000" w:fill="FFFFFF"/>
            <w:vAlign w:val="center"/>
            <w:hideMark/>
          </w:tcPr>
          <w:p w14:paraId="76FF27F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11.</w:t>
            </w:r>
          </w:p>
        </w:tc>
        <w:tc>
          <w:tcPr>
            <w:tcW w:w="4675" w:type="dxa"/>
            <w:vMerge w:val="restart"/>
            <w:shd w:val="clear" w:color="000000" w:fill="FFFFFF"/>
            <w:vAlign w:val="center"/>
            <w:hideMark/>
          </w:tcPr>
          <w:p w14:paraId="35AC5125"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«Развитие физической культуры и массового спорта» (показатель 21)</w:t>
            </w:r>
          </w:p>
        </w:tc>
        <w:tc>
          <w:tcPr>
            <w:tcW w:w="3685" w:type="dxa"/>
            <w:shd w:val="clear" w:color="000000" w:fill="F2F2F2"/>
            <w:vAlign w:val="center"/>
            <w:hideMark/>
          </w:tcPr>
          <w:p w14:paraId="2EB1D760"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7A05D08" w14:textId="77777777" w:rsidR="00F00BDC" w:rsidRPr="004934C7" w:rsidRDefault="00DB20CF" w:rsidP="00CC4778">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1 149,3</w:t>
            </w:r>
          </w:p>
        </w:tc>
        <w:tc>
          <w:tcPr>
            <w:tcW w:w="1985" w:type="dxa"/>
            <w:shd w:val="clear" w:color="000000" w:fill="F2F2F2"/>
            <w:vAlign w:val="center"/>
            <w:hideMark/>
          </w:tcPr>
          <w:p w14:paraId="5E1DEFF8"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93,6</w:t>
            </w:r>
          </w:p>
        </w:tc>
      </w:tr>
      <w:tr w:rsidR="00F00BDC" w:rsidRPr="004934C7" w14:paraId="585BD250" w14:textId="77777777" w:rsidTr="00F00BDC">
        <w:trPr>
          <w:trHeight w:val="300"/>
        </w:trPr>
        <w:tc>
          <w:tcPr>
            <w:tcW w:w="1861" w:type="dxa"/>
            <w:vMerge/>
            <w:vAlign w:val="center"/>
            <w:hideMark/>
          </w:tcPr>
          <w:p w14:paraId="3AD8087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CC8B13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0A426BF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31356B7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696810D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3B0C883F" w14:textId="77777777" w:rsidTr="00F00BDC">
        <w:trPr>
          <w:trHeight w:val="300"/>
        </w:trPr>
        <w:tc>
          <w:tcPr>
            <w:tcW w:w="1861" w:type="dxa"/>
            <w:vMerge/>
            <w:vAlign w:val="center"/>
            <w:hideMark/>
          </w:tcPr>
          <w:p w14:paraId="55A033B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DEC8F2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73BBF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A39FB0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D5F45FB"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2ED714D" w14:textId="77777777" w:rsidTr="00F00BDC">
        <w:trPr>
          <w:trHeight w:val="300"/>
        </w:trPr>
        <w:tc>
          <w:tcPr>
            <w:tcW w:w="1861" w:type="dxa"/>
            <w:vMerge/>
            <w:vAlign w:val="center"/>
            <w:hideMark/>
          </w:tcPr>
          <w:p w14:paraId="6AD3BF7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865054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687845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07EC4BB5" w14:textId="77777777" w:rsidR="00F00BDC" w:rsidRPr="004934C7" w:rsidRDefault="00DB20CF" w:rsidP="00CC4778">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1 149,3</w:t>
            </w:r>
          </w:p>
        </w:tc>
        <w:tc>
          <w:tcPr>
            <w:tcW w:w="1985" w:type="dxa"/>
            <w:shd w:val="clear" w:color="auto" w:fill="auto"/>
            <w:vAlign w:val="center"/>
            <w:hideMark/>
          </w:tcPr>
          <w:p w14:paraId="0F211348"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93,6</w:t>
            </w:r>
          </w:p>
        </w:tc>
      </w:tr>
      <w:tr w:rsidR="00F00BDC" w:rsidRPr="004934C7" w14:paraId="7B183E9A" w14:textId="77777777" w:rsidTr="00F00BDC">
        <w:trPr>
          <w:trHeight w:val="300"/>
        </w:trPr>
        <w:tc>
          <w:tcPr>
            <w:tcW w:w="6536" w:type="dxa"/>
            <w:gridSpan w:val="2"/>
            <w:vMerge w:val="restart"/>
            <w:shd w:val="clear" w:color="000000" w:fill="FFFFFF"/>
            <w:vAlign w:val="center"/>
            <w:hideMark/>
          </w:tcPr>
          <w:p w14:paraId="6A2036AA"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eastAsia="Calibri" w:hAnsi="Times New Roman" w:cs="Times New Roman"/>
                <w:b/>
                <w:bCs/>
                <w:color w:val="000000"/>
                <w:sz w:val="28"/>
                <w:szCs w:val="28"/>
                <w:lang w:eastAsia="ru-RU" w:bidi="ru-RU"/>
              </w:rPr>
              <w:t xml:space="preserve">Всего по муниципальной программе </w:t>
            </w:r>
          </w:p>
        </w:tc>
        <w:tc>
          <w:tcPr>
            <w:tcW w:w="3685" w:type="dxa"/>
            <w:shd w:val="clear" w:color="000000" w:fill="F2F2F2"/>
            <w:vAlign w:val="center"/>
            <w:hideMark/>
          </w:tcPr>
          <w:p w14:paraId="70DE1197"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eastAsia="Calibri" w:hAnsi="Times New Roman" w:cs="Times New Roman"/>
                <w:b/>
                <w:bCs/>
                <w:color w:val="000000"/>
                <w:sz w:val="28"/>
                <w:szCs w:val="28"/>
                <w:lang w:eastAsia="ru-RU" w:bidi="ru-RU"/>
              </w:rPr>
              <w:t>всего</w:t>
            </w:r>
          </w:p>
        </w:tc>
        <w:tc>
          <w:tcPr>
            <w:tcW w:w="2410" w:type="dxa"/>
            <w:shd w:val="clear" w:color="000000" w:fill="F2F2F2"/>
            <w:vAlign w:val="center"/>
            <w:hideMark/>
          </w:tcPr>
          <w:p w14:paraId="1255CC0A" w14:textId="77777777" w:rsidR="00F00BDC" w:rsidRPr="004934C7" w:rsidRDefault="009F55DA" w:rsidP="00CC4778">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38 511,</w:t>
            </w:r>
            <w:r w:rsidR="00CC4778">
              <w:rPr>
                <w:rFonts w:ascii="Times New Roman" w:hAnsi="Times New Roman" w:cs="Times New Roman"/>
                <w:b/>
                <w:bCs/>
                <w:color w:val="000000"/>
                <w:sz w:val="28"/>
                <w:szCs w:val="28"/>
                <w:lang w:eastAsia="ru-RU"/>
              </w:rPr>
              <w:t>7</w:t>
            </w:r>
          </w:p>
        </w:tc>
        <w:tc>
          <w:tcPr>
            <w:tcW w:w="1985" w:type="dxa"/>
            <w:shd w:val="clear" w:color="000000" w:fill="F2F2F2"/>
            <w:vAlign w:val="center"/>
            <w:hideMark/>
          </w:tcPr>
          <w:p w14:paraId="00814A9E"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88,8</w:t>
            </w:r>
          </w:p>
        </w:tc>
      </w:tr>
      <w:tr w:rsidR="00F00BDC" w:rsidRPr="004934C7" w14:paraId="46E47208" w14:textId="77777777" w:rsidTr="00F00BDC">
        <w:trPr>
          <w:trHeight w:val="300"/>
        </w:trPr>
        <w:tc>
          <w:tcPr>
            <w:tcW w:w="6536" w:type="dxa"/>
            <w:gridSpan w:val="2"/>
            <w:vMerge/>
            <w:vAlign w:val="center"/>
            <w:hideMark/>
          </w:tcPr>
          <w:p w14:paraId="6C26846B"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1CB2E69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6453A73" w14:textId="77777777" w:rsidR="00F00BDC" w:rsidRPr="004934C7" w:rsidRDefault="00E044F2" w:rsidP="000D0910">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308,</w:t>
            </w:r>
            <w:r w:rsidR="000D0910">
              <w:rPr>
                <w:rFonts w:ascii="Times New Roman" w:hAnsi="Times New Roman" w:cs="Times New Roman"/>
                <w:color w:val="000000"/>
                <w:sz w:val="28"/>
                <w:szCs w:val="28"/>
                <w:lang w:eastAsia="ru-RU"/>
              </w:rPr>
              <w:t>7</w:t>
            </w:r>
          </w:p>
        </w:tc>
        <w:tc>
          <w:tcPr>
            <w:tcW w:w="1985" w:type="dxa"/>
            <w:shd w:val="clear" w:color="auto" w:fill="auto"/>
            <w:vAlign w:val="center"/>
            <w:hideMark/>
          </w:tcPr>
          <w:p w14:paraId="78E01076"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0D922E52" w14:textId="77777777" w:rsidTr="00F00BDC">
        <w:trPr>
          <w:trHeight w:val="300"/>
        </w:trPr>
        <w:tc>
          <w:tcPr>
            <w:tcW w:w="6536" w:type="dxa"/>
            <w:gridSpan w:val="2"/>
            <w:vMerge/>
            <w:vAlign w:val="center"/>
            <w:hideMark/>
          </w:tcPr>
          <w:p w14:paraId="44F77DCA"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65A182E6"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0027AD91" w14:textId="77777777" w:rsidR="00F00BDC" w:rsidRPr="004934C7" w:rsidRDefault="000D091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2 338,0</w:t>
            </w:r>
          </w:p>
        </w:tc>
        <w:tc>
          <w:tcPr>
            <w:tcW w:w="1985" w:type="dxa"/>
            <w:shd w:val="clear" w:color="auto" w:fill="auto"/>
            <w:vAlign w:val="center"/>
            <w:hideMark/>
          </w:tcPr>
          <w:p w14:paraId="0D3A3865"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55B28DA2" w14:textId="77777777" w:rsidTr="00F00BDC">
        <w:trPr>
          <w:trHeight w:val="300"/>
        </w:trPr>
        <w:tc>
          <w:tcPr>
            <w:tcW w:w="6536" w:type="dxa"/>
            <w:gridSpan w:val="2"/>
            <w:vMerge/>
            <w:vAlign w:val="center"/>
            <w:hideMark/>
          </w:tcPr>
          <w:p w14:paraId="3C07C769"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1179EA9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0D2A5491" w14:textId="77777777" w:rsidR="00F00BDC" w:rsidRPr="004934C7" w:rsidRDefault="00E044F2" w:rsidP="00CC4778">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35 86</w:t>
            </w:r>
            <w:r w:rsidR="00CC4778">
              <w:rPr>
                <w:rFonts w:ascii="Times New Roman" w:hAnsi="Times New Roman" w:cs="Times New Roman"/>
                <w:color w:val="000000"/>
                <w:sz w:val="28"/>
                <w:szCs w:val="28"/>
                <w:lang w:eastAsia="ru-RU"/>
              </w:rPr>
              <w:t>5</w:t>
            </w:r>
            <w:r>
              <w:rPr>
                <w:rFonts w:ascii="Times New Roman" w:hAnsi="Times New Roman" w:cs="Times New Roman"/>
                <w:color w:val="000000"/>
                <w:sz w:val="28"/>
                <w:szCs w:val="28"/>
                <w:lang w:eastAsia="ru-RU"/>
              </w:rPr>
              <w:t>,</w:t>
            </w:r>
            <w:r w:rsidR="00CC4778">
              <w:rPr>
                <w:rFonts w:ascii="Times New Roman" w:hAnsi="Times New Roman" w:cs="Times New Roman"/>
                <w:color w:val="000000"/>
                <w:sz w:val="28"/>
                <w:szCs w:val="28"/>
                <w:lang w:eastAsia="ru-RU"/>
              </w:rPr>
              <w:t>0</w:t>
            </w:r>
          </w:p>
        </w:tc>
        <w:tc>
          <w:tcPr>
            <w:tcW w:w="1985" w:type="dxa"/>
            <w:shd w:val="clear" w:color="auto" w:fill="auto"/>
            <w:vAlign w:val="center"/>
            <w:hideMark/>
          </w:tcPr>
          <w:p w14:paraId="2BFAF5C0"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88,2</w:t>
            </w:r>
          </w:p>
        </w:tc>
      </w:tr>
    </w:tbl>
    <w:p w14:paraId="3DF0533F" w14:textId="77777777" w:rsidR="004934C7" w:rsidRPr="004934C7" w:rsidRDefault="004934C7" w:rsidP="004934C7">
      <w:pPr>
        <w:rPr>
          <w:rFonts w:ascii="Times New Roman" w:hAnsi="Times New Roman" w:cs="Times New Roman"/>
          <w:sz w:val="28"/>
          <w:szCs w:val="28"/>
        </w:rPr>
      </w:pPr>
    </w:p>
    <w:p w14:paraId="47B67818" w14:textId="77777777" w:rsidR="004934C7" w:rsidRPr="004934C7" w:rsidRDefault="004934C7" w:rsidP="004934C7">
      <w:pPr>
        <w:rPr>
          <w:rFonts w:ascii="Times New Roman" w:hAnsi="Times New Roman" w:cs="Times New Roman"/>
          <w:sz w:val="28"/>
          <w:szCs w:val="28"/>
        </w:rPr>
      </w:pPr>
    </w:p>
    <w:p w14:paraId="3E2A1340" w14:textId="77777777" w:rsidR="004934C7" w:rsidRPr="004934C7" w:rsidRDefault="004934C7" w:rsidP="004934C7">
      <w:pPr>
        <w:rPr>
          <w:rFonts w:ascii="Times New Roman" w:hAnsi="Times New Roman" w:cs="Times New Roman"/>
          <w:sz w:val="28"/>
          <w:szCs w:val="28"/>
        </w:rPr>
      </w:pPr>
    </w:p>
    <w:p w14:paraId="6F31529E" w14:textId="77777777" w:rsidR="004934C7" w:rsidRPr="004934C7" w:rsidRDefault="004934C7" w:rsidP="004934C7">
      <w:pPr>
        <w:suppressAutoHyphens w:val="0"/>
        <w:rPr>
          <w:rFonts w:ascii="Times New Roman" w:hAnsi="Times New Roman" w:cs="Times New Roman"/>
          <w:sz w:val="28"/>
          <w:szCs w:val="28"/>
          <w:lang w:eastAsia="ru-RU"/>
        </w:rPr>
      </w:pPr>
      <w:r w:rsidRPr="004934C7">
        <w:rPr>
          <w:rFonts w:ascii="Times New Roman" w:hAnsi="Times New Roman" w:cs="Times New Roman"/>
          <w:sz w:val="28"/>
          <w:szCs w:val="28"/>
          <w:lang w:eastAsia="ru-RU"/>
        </w:rPr>
        <w:t>Исполнители:</w:t>
      </w:r>
    </w:p>
    <w:p w14:paraId="523B6578" w14:textId="77777777" w:rsidR="007C3029" w:rsidRPr="007C3029" w:rsidRDefault="00770DB5" w:rsidP="00297E40">
      <w:pPr>
        <w:suppressAutoHyphens w:val="0"/>
        <w:rPr>
          <w:rFonts w:ascii="Times New Roman" w:hAnsi="Times New Roman" w:cs="Times New Roman"/>
          <w:sz w:val="28"/>
          <w:szCs w:val="28"/>
        </w:rPr>
      </w:pPr>
      <w:r>
        <w:rPr>
          <w:rFonts w:ascii="Times New Roman" w:hAnsi="Times New Roman" w:cs="Times New Roman"/>
          <w:sz w:val="28"/>
          <w:szCs w:val="28"/>
          <w:lang w:eastAsia="ru-RU"/>
        </w:rPr>
        <w:t>Симонова М.Г.</w:t>
      </w:r>
      <w:r w:rsidR="004934C7" w:rsidRPr="004934C7">
        <w:rPr>
          <w:rFonts w:ascii="Times New Roman" w:hAnsi="Times New Roman" w:cs="Times New Roman"/>
          <w:sz w:val="28"/>
          <w:szCs w:val="28"/>
          <w:lang w:eastAsia="ru-RU"/>
        </w:rPr>
        <w:t xml:space="preserve"> (тел. 3</w:t>
      </w:r>
      <w:r>
        <w:rPr>
          <w:rFonts w:ascii="Times New Roman" w:hAnsi="Times New Roman" w:cs="Times New Roman"/>
          <w:sz w:val="28"/>
          <w:szCs w:val="28"/>
          <w:lang w:eastAsia="ru-RU"/>
        </w:rPr>
        <w:t>52</w:t>
      </w:r>
      <w:r w:rsidR="004934C7" w:rsidRPr="004934C7">
        <w:rPr>
          <w:rFonts w:ascii="Times New Roman" w:hAnsi="Times New Roman" w:cs="Times New Roman"/>
          <w:sz w:val="28"/>
          <w:szCs w:val="28"/>
          <w:lang w:eastAsia="ru-RU"/>
        </w:rPr>
        <w:t>-</w:t>
      </w:r>
      <w:r>
        <w:rPr>
          <w:rFonts w:ascii="Times New Roman" w:hAnsi="Times New Roman" w:cs="Times New Roman"/>
          <w:sz w:val="28"/>
          <w:szCs w:val="28"/>
          <w:lang w:eastAsia="ru-RU"/>
        </w:rPr>
        <w:t>293</w:t>
      </w:r>
      <w:r w:rsidR="004934C7" w:rsidRPr="004934C7">
        <w:rPr>
          <w:rFonts w:ascii="Times New Roman" w:hAnsi="Times New Roman" w:cs="Times New Roman"/>
          <w:sz w:val="28"/>
          <w:szCs w:val="28"/>
          <w:lang w:eastAsia="ru-RU"/>
        </w:rPr>
        <w:t>);</w:t>
      </w:r>
    </w:p>
    <w:sectPr w:rsidR="007C3029" w:rsidRPr="007C3029" w:rsidSect="004934C7">
      <w:pgSz w:w="16838" w:h="11906" w:orient="landscape"/>
      <w:pgMar w:top="1418" w:right="1134" w:bottom="1134" w:left="1134"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94A408" w14:textId="77777777" w:rsidR="00A9340B" w:rsidRDefault="00A9340B">
      <w:r>
        <w:separator/>
      </w:r>
    </w:p>
  </w:endnote>
  <w:endnote w:type="continuationSeparator" w:id="0">
    <w:p w14:paraId="56CFAADE" w14:textId="77777777" w:rsidR="00A9340B" w:rsidRDefault="00A93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iner Hand ITC">
    <w:panose1 w:val="03070502030502020203"/>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CA87B9" w14:textId="77777777" w:rsidR="00A9340B" w:rsidRDefault="00A9340B">
      <w:r>
        <w:separator/>
      </w:r>
    </w:p>
  </w:footnote>
  <w:footnote w:type="continuationSeparator" w:id="0">
    <w:p w14:paraId="63A6770A" w14:textId="77777777" w:rsidR="00A9340B" w:rsidRDefault="00A934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9507065"/>
      <w:docPartObj>
        <w:docPartGallery w:val="Page Numbers (Top of Page)"/>
        <w:docPartUnique/>
      </w:docPartObj>
    </w:sdtPr>
    <w:sdtEndPr>
      <w:rPr>
        <w:rFonts w:ascii="Times New Roman" w:hAnsi="Times New Roman" w:cs="Times New Roman"/>
      </w:rPr>
    </w:sdtEndPr>
    <w:sdtContent>
      <w:p w14:paraId="2B355625" w14:textId="77777777" w:rsidR="00FA2A2B" w:rsidRPr="00DE6BDD" w:rsidRDefault="00FA2A2B" w:rsidP="00DE6BDD">
        <w:pPr>
          <w:pStyle w:val="af1"/>
          <w:jc w:val="center"/>
          <w:rPr>
            <w:rFonts w:ascii="Times New Roman" w:hAnsi="Times New Roman" w:cs="Times New Roman"/>
          </w:rPr>
        </w:pPr>
        <w:r w:rsidRPr="00DE6BDD">
          <w:rPr>
            <w:rFonts w:ascii="Times New Roman" w:hAnsi="Times New Roman" w:cs="Times New Roman"/>
          </w:rPr>
          <w:fldChar w:fldCharType="begin"/>
        </w:r>
        <w:r w:rsidRPr="00DE6BDD">
          <w:rPr>
            <w:rFonts w:ascii="Times New Roman" w:hAnsi="Times New Roman" w:cs="Times New Roman"/>
          </w:rPr>
          <w:instrText>PAGE   \* MERGEFORMAT</w:instrText>
        </w:r>
        <w:r w:rsidRPr="00DE6BDD">
          <w:rPr>
            <w:rFonts w:ascii="Times New Roman" w:hAnsi="Times New Roman" w:cs="Times New Roman"/>
          </w:rPr>
          <w:fldChar w:fldCharType="separate"/>
        </w:r>
        <w:r w:rsidR="00A9340B" w:rsidRPr="00A9340B">
          <w:rPr>
            <w:rFonts w:ascii="Times New Roman" w:hAnsi="Times New Roman" w:cs="Times New Roman"/>
            <w:noProof/>
            <w:lang w:val="ru-RU"/>
          </w:rPr>
          <w:t>1</w:t>
        </w:r>
        <w:r w:rsidRPr="00DE6BDD">
          <w:rPr>
            <w:rFonts w:ascii="Times New Roman" w:hAnsi="Times New Roman" w:cs="Times New Roman"/>
          </w:rPr>
          <w:fldChar w:fldCharType="end"/>
        </w:r>
      </w:p>
    </w:sdtContent>
  </w:sdt>
  <w:p w14:paraId="38368B01" w14:textId="77777777" w:rsidR="00FA2A2B" w:rsidRPr="00C51E9C" w:rsidRDefault="00FA2A2B" w:rsidP="00EC117B">
    <w:pPr>
      <w:pStyle w:val="af1"/>
      <w:jc w:val="center"/>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nsid w:val="011D7637"/>
    <w:multiLevelType w:val="hybridMultilevel"/>
    <w:tmpl w:val="FAAA0348"/>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1F424B6"/>
    <w:multiLevelType w:val="hybridMultilevel"/>
    <w:tmpl w:val="49F0FB04"/>
    <w:lvl w:ilvl="0" w:tplc="5EFEBD58">
      <w:start w:val="14"/>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8">
    <w:nsid w:val="0C110E33"/>
    <w:multiLevelType w:val="hybridMultilevel"/>
    <w:tmpl w:val="B92A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77D4E69"/>
    <w:multiLevelType w:val="hybridMultilevel"/>
    <w:tmpl w:val="A7945D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BAF3747"/>
    <w:multiLevelType w:val="hybridMultilevel"/>
    <w:tmpl w:val="C8088DFE"/>
    <w:lvl w:ilvl="0" w:tplc="AB927AD8">
      <w:start w:val="1"/>
      <w:numFmt w:val="decimal"/>
      <w:lvlText w:val="%1."/>
      <w:lvlJc w:val="left"/>
      <w:pPr>
        <w:ind w:left="720" w:hanging="360"/>
      </w:pPr>
      <w:rPr>
        <w:rFonts w:ascii="Times New Roman" w:eastAsia="Calibri"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C366A7B"/>
    <w:multiLevelType w:val="hybridMultilevel"/>
    <w:tmpl w:val="96E41884"/>
    <w:lvl w:ilvl="0" w:tplc="B6903B8A">
      <w:start w:val="16"/>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13">
    <w:nsid w:val="1E4879BB"/>
    <w:multiLevelType w:val="hybridMultilevel"/>
    <w:tmpl w:val="E850F402"/>
    <w:lvl w:ilvl="0" w:tplc="123CFBF8">
      <w:start w:val="1"/>
      <w:numFmt w:val="decimal"/>
      <w:lvlText w:val="%1."/>
      <w:lvlJc w:val="left"/>
      <w:pPr>
        <w:ind w:left="4046" w:hanging="36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14">
    <w:nsid w:val="23687D9F"/>
    <w:multiLevelType w:val="hybridMultilevel"/>
    <w:tmpl w:val="EA02F5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52658E8"/>
    <w:multiLevelType w:val="hybridMultilevel"/>
    <w:tmpl w:val="B150C7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FA33CDF"/>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2E64EE5"/>
    <w:multiLevelType w:val="hybridMultilevel"/>
    <w:tmpl w:val="E7DEF47A"/>
    <w:lvl w:ilvl="0" w:tplc="2214B2DE">
      <w:start w:val="10"/>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41954AE"/>
    <w:multiLevelType w:val="hybridMultilevel"/>
    <w:tmpl w:val="C3B801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57B79AE"/>
    <w:multiLevelType w:val="hybridMultilevel"/>
    <w:tmpl w:val="3896611C"/>
    <w:lvl w:ilvl="0" w:tplc="632ADDCA">
      <w:start w:val="9"/>
      <w:numFmt w:val="decimal"/>
      <w:lvlText w:val="%1."/>
      <w:lvlJc w:val="left"/>
      <w:pPr>
        <w:ind w:left="2487" w:hanging="360"/>
      </w:pPr>
      <w:rPr>
        <w:rFonts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nsid w:val="35C16721"/>
    <w:multiLevelType w:val="hybridMultilevel"/>
    <w:tmpl w:val="CAAEFD0E"/>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4">
    <w:nsid w:val="41E47D0F"/>
    <w:multiLevelType w:val="hybridMultilevel"/>
    <w:tmpl w:val="5850725C"/>
    <w:lvl w:ilvl="0" w:tplc="04A6A402">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458823E7"/>
    <w:multiLevelType w:val="hybridMultilevel"/>
    <w:tmpl w:val="042204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91A33E9"/>
    <w:multiLevelType w:val="hybridMultilevel"/>
    <w:tmpl w:val="BBD8DCE8"/>
    <w:lvl w:ilvl="0" w:tplc="3160AC80">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29">
    <w:nsid w:val="4B7765CD"/>
    <w:multiLevelType w:val="hybridMultilevel"/>
    <w:tmpl w:val="69348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3D60F1B"/>
    <w:multiLevelType w:val="hybridMultilevel"/>
    <w:tmpl w:val="F6CA6B6E"/>
    <w:lvl w:ilvl="0" w:tplc="AF6A008E">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90B3E37"/>
    <w:multiLevelType w:val="hybridMultilevel"/>
    <w:tmpl w:val="3E9C32FE"/>
    <w:lvl w:ilvl="0" w:tplc="E82459E6">
      <w:start w:val="19"/>
      <w:numFmt w:val="decimal"/>
      <w:lvlText w:val="%1."/>
      <w:lvlJc w:val="left"/>
      <w:pPr>
        <w:ind w:left="6188" w:hanging="375"/>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34">
    <w:nsid w:val="5A647BC4"/>
    <w:multiLevelType w:val="hybridMultilevel"/>
    <w:tmpl w:val="BADE7500"/>
    <w:lvl w:ilvl="0" w:tplc="914EC6A8">
      <w:start w:val="18"/>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35">
    <w:nsid w:val="5E384E9A"/>
    <w:multiLevelType w:val="multilevel"/>
    <w:tmpl w:val="C4384652"/>
    <w:lvl w:ilvl="0">
      <w:start w:val="1"/>
      <w:numFmt w:val="decimal"/>
      <w:suff w:val="space"/>
      <w:lvlText w:val="%1."/>
      <w:lvlJc w:val="left"/>
      <w:pPr>
        <w:ind w:left="720" w:hanging="360"/>
      </w:pPr>
      <w:rPr>
        <w:rFonts w:hint="default"/>
        <w:color w:val="auto"/>
      </w:rPr>
    </w:lvl>
    <w:lvl w:ilvl="1">
      <w:start w:val="1"/>
      <w:numFmt w:val="decimal"/>
      <w:isLgl/>
      <w:lvlText w:val="%1.%2"/>
      <w:lvlJc w:val="left"/>
      <w:pPr>
        <w:ind w:left="735" w:hanging="37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36">
    <w:nsid w:val="60A7449E"/>
    <w:multiLevelType w:val="hybridMultilevel"/>
    <w:tmpl w:val="A65A60BC"/>
    <w:lvl w:ilvl="0" w:tplc="E6B8A94E">
      <w:start w:val="1"/>
      <w:numFmt w:val="decimal"/>
      <w:lvlText w:val="%1)"/>
      <w:lvlJc w:val="left"/>
      <w:pPr>
        <w:ind w:left="2204" w:hanging="36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7">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670F700D"/>
    <w:multiLevelType w:val="hybridMultilevel"/>
    <w:tmpl w:val="CC44F508"/>
    <w:lvl w:ilvl="0" w:tplc="3D7AE528">
      <w:start w:val="1"/>
      <w:numFmt w:val="decimal"/>
      <w:suff w:val="space"/>
      <w:lvlText w:val="%1."/>
      <w:lvlJc w:val="left"/>
      <w:pPr>
        <w:ind w:left="1495"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7F02EBE"/>
    <w:multiLevelType w:val="hybridMultilevel"/>
    <w:tmpl w:val="0180EEAC"/>
    <w:lvl w:ilvl="0" w:tplc="512EC6BE">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87E74F4"/>
    <w:multiLevelType w:val="hybridMultilevel"/>
    <w:tmpl w:val="ABE4BDE8"/>
    <w:lvl w:ilvl="0" w:tplc="D68A1868">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6AD96372"/>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06C3443"/>
    <w:multiLevelType w:val="hybridMultilevel"/>
    <w:tmpl w:val="4014B69E"/>
    <w:lvl w:ilvl="0" w:tplc="D05E45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12204C1"/>
    <w:multiLevelType w:val="hybridMultilevel"/>
    <w:tmpl w:val="D2BAD7FE"/>
    <w:lvl w:ilvl="0" w:tplc="A350E30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EDE7012"/>
    <w:multiLevelType w:val="hybridMultilevel"/>
    <w:tmpl w:val="7EE82C32"/>
    <w:lvl w:ilvl="0" w:tplc="AED49A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16"/>
  </w:num>
  <w:num w:numId="7">
    <w:abstractNumId w:val="28"/>
  </w:num>
  <w:num w:numId="8">
    <w:abstractNumId w:val="7"/>
  </w:num>
  <w:num w:numId="9">
    <w:abstractNumId w:val="36"/>
  </w:num>
  <w:num w:numId="10">
    <w:abstractNumId w:val="30"/>
  </w:num>
  <w:num w:numId="11">
    <w:abstractNumId w:val="21"/>
  </w:num>
  <w:num w:numId="12">
    <w:abstractNumId w:val="35"/>
  </w:num>
  <w:num w:numId="13">
    <w:abstractNumId w:val="31"/>
  </w:num>
  <w:num w:numId="14">
    <w:abstractNumId w:val="44"/>
  </w:num>
  <w:num w:numId="15">
    <w:abstractNumId w:val="11"/>
  </w:num>
  <w:num w:numId="16">
    <w:abstractNumId w:val="5"/>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43"/>
  </w:num>
  <w:num w:numId="20">
    <w:abstractNumId w:val="27"/>
  </w:num>
  <w:num w:numId="21">
    <w:abstractNumId w:val="24"/>
  </w:num>
  <w:num w:numId="22">
    <w:abstractNumId w:val="45"/>
  </w:num>
  <w:num w:numId="23">
    <w:abstractNumId w:val="37"/>
  </w:num>
  <w:num w:numId="24">
    <w:abstractNumId w:val="46"/>
  </w:num>
  <w:num w:numId="25">
    <w:abstractNumId w:val="39"/>
  </w:num>
  <w:num w:numId="26">
    <w:abstractNumId w:val="42"/>
  </w:num>
  <w:num w:numId="27">
    <w:abstractNumId w:val="10"/>
  </w:num>
  <w:num w:numId="28">
    <w:abstractNumId w:val="8"/>
  </w:num>
  <w:num w:numId="29">
    <w:abstractNumId w:val="15"/>
  </w:num>
  <w:num w:numId="30">
    <w:abstractNumId w:val="19"/>
  </w:num>
  <w:num w:numId="31">
    <w:abstractNumId w:val="29"/>
  </w:num>
  <w:num w:numId="32">
    <w:abstractNumId w:val="23"/>
  </w:num>
  <w:num w:numId="33">
    <w:abstractNumId w:val="14"/>
  </w:num>
  <w:num w:numId="34">
    <w:abstractNumId w:val="25"/>
  </w:num>
  <w:num w:numId="35">
    <w:abstractNumId w:val="41"/>
  </w:num>
  <w:num w:numId="36">
    <w:abstractNumId w:val="20"/>
  </w:num>
  <w:num w:numId="37">
    <w:abstractNumId w:val="18"/>
  </w:num>
  <w:num w:numId="38">
    <w:abstractNumId w:val="32"/>
  </w:num>
  <w:num w:numId="39">
    <w:abstractNumId w:val="6"/>
  </w:num>
  <w:num w:numId="40">
    <w:abstractNumId w:val="12"/>
  </w:num>
  <w:num w:numId="41">
    <w:abstractNumId w:val="34"/>
  </w:num>
  <w:num w:numId="42">
    <w:abstractNumId w:val="22"/>
  </w:num>
  <w:num w:numId="43">
    <w:abstractNumId w:val="40"/>
  </w:num>
  <w:num w:numId="44">
    <w:abstractNumId w:val="13"/>
  </w:num>
  <w:num w:numId="45">
    <w:abstractNumId w:val="33"/>
  </w:num>
  <w:num w:numId="46">
    <w:abstractNumId w:val="17"/>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78F"/>
    <w:rsid w:val="00005454"/>
    <w:rsid w:val="00006EDE"/>
    <w:rsid w:val="000110A1"/>
    <w:rsid w:val="00082E1C"/>
    <w:rsid w:val="0009221D"/>
    <w:rsid w:val="0009784A"/>
    <w:rsid w:val="000A1D9D"/>
    <w:rsid w:val="000A3FFA"/>
    <w:rsid w:val="000B64F5"/>
    <w:rsid w:val="000B7895"/>
    <w:rsid w:val="000C2FF0"/>
    <w:rsid w:val="000D0910"/>
    <w:rsid w:val="000F0D19"/>
    <w:rsid w:val="00127341"/>
    <w:rsid w:val="00130B54"/>
    <w:rsid w:val="00131CE8"/>
    <w:rsid w:val="0013263D"/>
    <w:rsid w:val="001570C6"/>
    <w:rsid w:val="001650C9"/>
    <w:rsid w:val="0016723D"/>
    <w:rsid w:val="00174C5A"/>
    <w:rsid w:val="0018265F"/>
    <w:rsid w:val="00190F4B"/>
    <w:rsid w:val="001B56B5"/>
    <w:rsid w:val="001C4AF9"/>
    <w:rsid w:val="001E2DA3"/>
    <w:rsid w:val="001F2FCD"/>
    <w:rsid w:val="00201CAA"/>
    <w:rsid w:val="00222017"/>
    <w:rsid w:val="0023062C"/>
    <w:rsid w:val="002814CD"/>
    <w:rsid w:val="00284E80"/>
    <w:rsid w:val="00297C8C"/>
    <w:rsid w:val="00297E40"/>
    <w:rsid w:val="002A3ED1"/>
    <w:rsid w:val="002B498D"/>
    <w:rsid w:val="002E41BF"/>
    <w:rsid w:val="002F6522"/>
    <w:rsid w:val="003024D2"/>
    <w:rsid w:val="00305E5A"/>
    <w:rsid w:val="00307543"/>
    <w:rsid w:val="00356A90"/>
    <w:rsid w:val="00373989"/>
    <w:rsid w:val="00384D64"/>
    <w:rsid w:val="00384DCA"/>
    <w:rsid w:val="00386B46"/>
    <w:rsid w:val="003B4A10"/>
    <w:rsid w:val="003F1243"/>
    <w:rsid w:val="00403D49"/>
    <w:rsid w:val="0042386B"/>
    <w:rsid w:val="00434D6B"/>
    <w:rsid w:val="00445183"/>
    <w:rsid w:val="004714E6"/>
    <w:rsid w:val="004934C7"/>
    <w:rsid w:val="004A3EA4"/>
    <w:rsid w:val="004B6C82"/>
    <w:rsid w:val="004C3947"/>
    <w:rsid w:val="004E0A4D"/>
    <w:rsid w:val="004E688D"/>
    <w:rsid w:val="0050381D"/>
    <w:rsid w:val="00511BBF"/>
    <w:rsid w:val="005122FD"/>
    <w:rsid w:val="0052786F"/>
    <w:rsid w:val="00532050"/>
    <w:rsid w:val="0054209D"/>
    <w:rsid w:val="00554C5E"/>
    <w:rsid w:val="00556E22"/>
    <w:rsid w:val="005641F7"/>
    <w:rsid w:val="00572016"/>
    <w:rsid w:val="005747E5"/>
    <w:rsid w:val="00577ACC"/>
    <w:rsid w:val="0058571B"/>
    <w:rsid w:val="00591FAA"/>
    <w:rsid w:val="005C4963"/>
    <w:rsid w:val="005D3194"/>
    <w:rsid w:val="005D4CF3"/>
    <w:rsid w:val="005E47A8"/>
    <w:rsid w:val="005F7A0E"/>
    <w:rsid w:val="006007E6"/>
    <w:rsid w:val="00623B16"/>
    <w:rsid w:val="0066766A"/>
    <w:rsid w:val="00682173"/>
    <w:rsid w:val="006B2DC2"/>
    <w:rsid w:val="006B5870"/>
    <w:rsid w:val="006D58A2"/>
    <w:rsid w:val="006E139D"/>
    <w:rsid w:val="00737BFC"/>
    <w:rsid w:val="007455D4"/>
    <w:rsid w:val="00770A6C"/>
    <w:rsid w:val="00770DB5"/>
    <w:rsid w:val="00775B3B"/>
    <w:rsid w:val="00783BF7"/>
    <w:rsid w:val="007A0E77"/>
    <w:rsid w:val="007B3D0B"/>
    <w:rsid w:val="007C267F"/>
    <w:rsid w:val="007C3029"/>
    <w:rsid w:val="007C3F71"/>
    <w:rsid w:val="007C4B15"/>
    <w:rsid w:val="007F32EE"/>
    <w:rsid w:val="007F4AB0"/>
    <w:rsid w:val="00817F0A"/>
    <w:rsid w:val="0083761E"/>
    <w:rsid w:val="00837960"/>
    <w:rsid w:val="00846CF2"/>
    <w:rsid w:val="00852ADC"/>
    <w:rsid w:val="00856080"/>
    <w:rsid w:val="00880C25"/>
    <w:rsid w:val="008B680E"/>
    <w:rsid w:val="008C17C2"/>
    <w:rsid w:val="008C61DE"/>
    <w:rsid w:val="008D1F35"/>
    <w:rsid w:val="008D6C24"/>
    <w:rsid w:val="008E1747"/>
    <w:rsid w:val="008E3445"/>
    <w:rsid w:val="008F12B4"/>
    <w:rsid w:val="00903487"/>
    <w:rsid w:val="00937093"/>
    <w:rsid w:val="00941DB6"/>
    <w:rsid w:val="009863A1"/>
    <w:rsid w:val="00995628"/>
    <w:rsid w:val="009C0D84"/>
    <w:rsid w:val="009C52DC"/>
    <w:rsid w:val="009F55DA"/>
    <w:rsid w:val="00A02C9B"/>
    <w:rsid w:val="00A06F43"/>
    <w:rsid w:val="00A10400"/>
    <w:rsid w:val="00A149E0"/>
    <w:rsid w:val="00A45612"/>
    <w:rsid w:val="00A81BF8"/>
    <w:rsid w:val="00A8647C"/>
    <w:rsid w:val="00A91EAB"/>
    <w:rsid w:val="00A9340B"/>
    <w:rsid w:val="00A9613C"/>
    <w:rsid w:val="00AB3522"/>
    <w:rsid w:val="00AB3F41"/>
    <w:rsid w:val="00AB6010"/>
    <w:rsid w:val="00AD3C7A"/>
    <w:rsid w:val="00B07CD9"/>
    <w:rsid w:val="00B324F8"/>
    <w:rsid w:val="00B703CB"/>
    <w:rsid w:val="00BB5804"/>
    <w:rsid w:val="00BE22CA"/>
    <w:rsid w:val="00BE4A84"/>
    <w:rsid w:val="00C20B22"/>
    <w:rsid w:val="00C327A2"/>
    <w:rsid w:val="00C44205"/>
    <w:rsid w:val="00C510DD"/>
    <w:rsid w:val="00C64B52"/>
    <w:rsid w:val="00C8078F"/>
    <w:rsid w:val="00C858C6"/>
    <w:rsid w:val="00C9594D"/>
    <w:rsid w:val="00CB4A62"/>
    <w:rsid w:val="00CC25AA"/>
    <w:rsid w:val="00CC4778"/>
    <w:rsid w:val="00CC640E"/>
    <w:rsid w:val="00CC702F"/>
    <w:rsid w:val="00CD1034"/>
    <w:rsid w:val="00CD5128"/>
    <w:rsid w:val="00D01420"/>
    <w:rsid w:val="00D13241"/>
    <w:rsid w:val="00D21D4E"/>
    <w:rsid w:val="00D42BC3"/>
    <w:rsid w:val="00D432C5"/>
    <w:rsid w:val="00D55D89"/>
    <w:rsid w:val="00D63220"/>
    <w:rsid w:val="00D6406E"/>
    <w:rsid w:val="00D760AD"/>
    <w:rsid w:val="00D853CC"/>
    <w:rsid w:val="00D92E72"/>
    <w:rsid w:val="00D96D89"/>
    <w:rsid w:val="00DB20CF"/>
    <w:rsid w:val="00DB4D2E"/>
    <w:rsid w:val="00DB755C"/>
    <w:rsid w:val="00DB7584"/>
    <w:rsid w:val="00DE6BDD"/>
    <w:rsid w:val="00E0114A"/>
    <w:rsid w:val="00E01453"/>
    <w:rsid w:val="00E044F2"/>
    <w:rsid w:val="00E05809"/>
    <w:rsid w:val="00E06F8F"/>
    <w:rsid w:val="00E26CCD"/>
    <w:rsid w:val="00E26D55"/>
    <w:rsid w:val="00E65542"/>
    <w:rsid w:val="00EC117B"/>
    <w:rsid w:val="00ED6719"/>
    <w:rsid w:val="00ED7A1B"/>
    <w:rsid w:val="00EE1ABB"/>
    <w:rsid w:val="00F00BDC"/>
    <w:rsid w:val="00F1649A"/>
    <w:rsid w:val="00F17A1E"/>
    <w:rsid w:val="00F2308D"/>
    <w:rsid w:val="00F33FF9"/>
    <w:rsid w:val="00F428B0"/>
    <w:rsid w:val="00F433FD"/>
    <w:rsid w:val="00FA2A2B"/>
    <w:rsid w:val="00FB1D05"/>
    <w:rsid w:val="00FF35DE"/>
    <w:rsid w:val="00FF4100"/>
    <w:rsid w:val="00FF72A2"/>
    <w:rsid w:val="00FF7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A110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1"/>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1"/>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0" w:unhideWhenUsed="0" w:qFormat="1"/>
    <w:lsdException w:name="page number" w:uiPriority="0"/>
    <w:lsdException w:name="List" w:uiPriority="0"/>
    <w:lsdException w:name="Title" w:semiHidden="0" w:uiPriority="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1"/>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1"/>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94879">
      <w:bodyDiv w:val="1"/>
      <w:marLeft w:val="0"/>
      <w:marRight w:val="0"/>
      <w:marTop w:val="0"/>
      <w:marBottom w:val="0"/>
      <w:divBdr>
        <w:top w:val="none" w:sz="0" w:space="0" w:color="auto"/>
        <w:left w:val="none" w:sz="0" w:space="0" w:color="auto"/>
        <w:bottom w:val="none" w:sz="0" w:space="0" w:color="auto"/>
        <w:right w:val="none" w:sz="0" w:space="0" w:color="auto"/>
      </w:divBdr>
    </w:div>
    <w:div w:id="626858338">
      <w:bodyDiv w:val="1"/>
      <w:marLeft w:val="0"/>
      <w:marRight w:val="0"/>
      <w:marTop w:val="0"/>
      <w:marBottom w:val="0"/>
      <w:divBdr>
        <w:top w:val="none" w:sz="0" w:space="0" w:color="auto"/>
        <w:left w:val="none" w:sz="0" w:space="0" w:color="auto"/>
        <w:bottom w:val="none" w:sz="0" w:space="0" w:color="auto"/>
        <w:right w:val="none" w:sz="0" w:space="0" w:color="auto"/>
      </w:divBdr>
    </w:div>
    <w:div w:id="1352098875">
      <w:bodyDiv w:val="1"/>
      <w:marLeft w:val="0"/>
      <w:marRight w:val="0"/>
      <w:marTop w:val="0"/>
      <w:marBottom w:val="0"/>
      <w:divBdr>
        <w:top w:val="none" w:sz="0" w:space="0" w:color="auto"/>
        <w:left w:val="none" w:sz="0" w:space="0" w:color="auto"/>
        <w:bottom w:val="none" w:sz="0" w:space="0" w:color="auto"/>
        <w:right w:val="none" w:sz="0" w:space="0" w:color="auto"/>
      </w:divBdr>
    </w:div>
    <w:div w:id="206035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8FC874-4EBF-4F8C-9149-24221509B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2724</Words>
  <Characters>15530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wadim</dc:creator>
  <cp:lastModifiedBy>Пользователь Windows</cp:lastModifiedBy>
  <cp:revision>2</cp:revision>
  <cp:lastPrinted>2025-04-29T05:01:00Z</cp:lastPrinted>
  <dcterms:created xsi:type="dcterms:W3CDTF">2025-04-29T05:03:00Z</dcterms:created>
  <dcterms:modified xsi:type="dcterms:W3CDTF">2025-04-29T05:03:00Z</dcterms:modified>
</cp:coreProperties>
</file>